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lang w:bidi="ar-SA"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lang w:bidi="ar-SA"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lang w:bidi="ar-SA"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lang w:bidi="ar-SA"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lang w:bidi="ar-SA"/>
        </w:rPr>
      </w:pPr>
    </w:p>
    <w:p w:rsidR="00033C1C" w:rsidRPr="00B2747A" w:rsidRDefault="008708E9" w:rsidP="00033C1C">
      <w:pPr>
        <w:keepNext/>
        <w:bidi w:val="0"/>
        <w:spacing w:before="240" w:after="60" w:line="240" w:lineRule="auto"/>
        <w:jc w:val="center"/>
        <w:outlineLvl w:val="1"/>
        <w:rPr>
          <w:rFonts w:ascii="Cambria" w:eastAsia="Times New Roman" w:hAnsi="Cambria" w:cs="B Mitra"/>
          <w:b/>
          <w:bCs/>
          <w:sz w:val="44"/>
          <w:szCs w:val="44"/>
          <w:rtl/>
        </w:rPr>
      </w:pPr>
      <w:r w:rsidRPr="00B2747A">
        <w:rPr>
          <w:rFonts w:ascii="Cambria" w:eastAsia="Times New Roman" w:hAnsi="Cambria" w:cs="B Mitra" w:hint="cs"/>
          <w:b/>
          <w:bCs/>
          <w:sz w:val="44"/>
          <w:szCs w:val="44"/>
          <w:rtl/>
        </w:rPr>
        <w:t>دستورالعمل صدور مجوز واردات و ترخیص</w:t>
      </w:r>
      <w:r w:rsidR="00533E91" w:rsidRPr="00B2747A">
        <w:rPr>
          <w:rFonts w:ascii="Cambria" w:eastAsia="Times New Roman" w:hAnsi="Cambria" w:cs="B Mitra" w:hint="cs"/>
          <w:b/>
          <w:bCs/>
          <w:sz w:val="44"/>
          <w:szCs w:val="44"/>
          <w:rtl/>
        </w:rPr>
        <w:t xml:space="preserve"> مواد اولیه</w:t>
      </w:r>
      <w:r w:rsidRPr="00B2747A">
        <w:rPr>
          <w:rFonts w:ascii="Cambria" w:eastAsia="Times New Roman" w:hAnsi="Cambria" w:cs="B Mitra" w:hint="cs"/>
          <w:b/>
          <w:bCs/>
          <w:sz w:val="44"/>
          <w:szCs w:val="44"/>
          <w:rtl/>
        </w:rPr>
        <w:t xml:space="preserve"> ملزومات دارویی</w:t>
      </w:r>
    </w:p>
    <w:p w:rsidR="00033C1C" w:rsidRPr="005015C2" w:rsidRDefault="00033C1C" w:rsidP="00033C1C">
      <w:pPr>
        <w:spacing w:after="0" w:line="240" w:lineRule="auto"/>
        <w:jc w:val="center"/>
        <w:rPr>
          <w:rFonts w:ascii="Verdana" w:eastAsia="Times New Roman" w:hAnsi="Verdana" w:cs="B Mitra"/>
          <w:b/>
          <w:bCs/>
          <w:i/>
          <w:sz w:val="24"/>
          <w:szCs w:val="26"/>
          <w:rtl/>
          <w:lang w:bidi="ar-SA"/>
        </w:rPr>
      </w:pPr>
    </w:p>
    <w:p w:rsidR="00033C1C" w:rsidRPr="005015C2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033C1C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B2747A" w:rsidRDefault="00B2747A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B2747A" w:rsidRDefault="00B2747A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B2747A" w:rsidRDefault="00B2747A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B2747A" w:rsidRDefault="00B2747A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B2747A" w:rsidRDefault="00B2747A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B2747A" w:rsidRDefault="00B2747A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B2747A" w:rsidRDefault="00B2747A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B2747A" w:rsidRDefault="00B2747A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B2747A" w:rsidRPr="005015C2" w:rsidRDefault="00B2747A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033C1C" w:rsidRPr="005015C2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tbl>
      <w:tblPr>
        <w:tblStyle w:val="TableGrid"/>
        <w:bidiVisual/>
        <w:tblW w:w="10543" w:type="dxa"/>
        <w:tblInd w:w="-505" w:type="dxa"/>
        <w:tblLook w:val="04A0" w:firstRow="1" w:lastRow="0" w:firstColumn="1" w:lastColumn="0" w:noHBand="0" w:noVBand="1"/>
      </w:tblPr>
      <w:tblGrid>
        <w:gridCol w:w="1134"/>
        <w:gridCol w:w="2409"/>
        <w:gridCol w:w="3544"/>
        <w:gridCol w:w="3456"/>
      </w:tblGrid>
      <w:tr w:rsidR="00B2747A" w:rsidRPr="00B2747A" w:rsidTr="00F40ADA">
        <w:trPr>
          <w:trHeight w:val="42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747A" w:rsidRPr="00B2747A" w:rsidRDefault="00B2747A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2747A" w:rsidRPr="00B2747A" w:rsidRDefault="00B2747A" w:rsidP="00B2747A">
            <w:pPr>
              <w:jc w:val="center"/>
              <w:rPr>
                <w:rFonts w:cs="B Mitra"/>
                <w:i/>
                <w:sz w:val="24"/>
                <w:szCs w:val="24"/>
                <w:rtl/>
              </w:rPr>
            </w:pPr>
            <w:r w:rsidRPr="00B2747A">
              <w:rPr>
                <w:rFonts w:cs="B Mitra" w:hint="cs"/>
                <w:i/>
                <w:sz w:val="24"/>
                <w:szCs w:val="24"/>
                <w:rtl/>
              </w:rPr>
              <w:t>تهیه کننده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2747A" w:rsidRPr="00B2747A" w:rsidRDefault="00B2747A" w:rsidP="00B2747A">
            <w:pPr>
              <w:jc w:val="center"/>
              <w:rPr>
                <w:rFonts w:cs="B Mitra"/>
                <w:i/>
                <w:sz w:val="24"/>
                <w:szCs w:val="24"/>
                <w:rtl/>
              </w:rPr>
            </w:pPr>
            <w:r w:rsidRPr="00B2747A">
              <w:rPr>
                <w:rFonts w:cs="B Mitra" w:hint="cs"/>
                <w:i/>
                <w:sz w:val="24"/>
                <w:szCs w:val="24"/>
                <w:rtl/>
              </w:rPr>
              <w:t>تایید کننده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B2747A" w:rsidRPr="00B2747A" w:rsidRDefault="00B2747A" w:rsidP="00B2747A">
            <w:pPr>
              <w:jc w:val="center"/>
              <w:rPr>
                <w:rFonts w:cs="B Mitra"/>
                <w:i/>
                <w:sz w:val="24"/>
                <w:szCs w:val="24"/>
                <w:rtl/>
              </w:rPr>
            </w:pPr>
            <w:r w:rsidRPr="00B2747A">
              <w:rPr>
                <w:rFonts w:cs="B Mitra" w:hint="cs"/>
                <w:i/>
                <w:sz w:val="24"/>
                <w:szCs w:val="24"/>
                <w:rtl/>
              </w:rPr>
              <w:t>تصویب کننده</w:t>
            </w:r>
          </w:p>
        </w:tc>
      </w:tr>
      <w:tr w:rsidR="00B2747A" w:rsidRPr="00B2747A" w:rsidTr="00F40ADA">
        <w:trPr>
          <w:trHeight w:val="690"/>
        </w:trPr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B2747A" w:rsidRPr="00B2747A" w:rsidRDefault="00B2747A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  <w:r w:rsidRPr="00B2747A">
              <w:rPr>
                <w:rFonts w:cs="B Mitra" w:hint="cs"/>
                <w:i/>
                <w:sz w:val="28"/>
                <w:szCs w:val="28"/>
                <w:rtl/>
              </w:rPr>
              <w:t>سمت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47A" w:rsidRPr="00B2747A" w:rsidRDefault="00970A85" w:rsidP="0014434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کارشناس </w:t>
            </w:r>
            <w:r w:rsidR="0014434A">
              <w:rPr>
                <w:rFonts w:cs="B Mitra" w:hint="cs"/>
                <w:i/>
                <w:sz w:val="28"/>
                <w:szCs w:val="28"/>
                <w:rtl/>
              </w:rPr>
              <w:t>اداره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 ملزومات دارویی</w:t>
            </w:r>
          </w:p>
        </w:tc>
        <w:tc>
          <w:tcPr>
            <w:tcW w:w="35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47A" w:rsidRPr="00B2747A" w:rsidRDefault="00970A85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  <w:r w:rsidRPr="00B2747A">
              <w:rPr>
                <w:rFonts w:cs="B Mitra" w:hint="cs"/>
                <w:i/>
                <w:sz w:val="28"/>
                <w:szCs w:val="28"/>
                <w:rtl/>
              </w:rPr>
              <w:t>رئیس اداره ملزومات دارویی</w:t>
            </w:r>
          </w:p>
        </w:tc>
        <w:tc>
          <w:tcPr>
            <w:tcW w:w="3456" w:type="dxa"/>
            <w:tcBorders>
              <w:left w:val="single" w:sz="4" w:space="0" w:color="auto"/>
              <w:bottom w:val="nil"/>
            </w:tcBorders>
            <w:vAlign w:val="center"/>
          </w:tcPr>
          <w:p w:rsidR="00B2747A" w:rsidRPr="00B2747A" w:rsidRDefault="00970A85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  <w:r w:rsidRPr="00B2747A">
              <w:rPr>
                <w:rFonts w:cs="B Mitra" w:hint="cs"/>
                <w:i/>
                <w:sz w:val="28"/>
                <w:szCs w:val="28"/>
                <w:rtl/>
              </w:rPr>
              <w:t>مدیرکل نظارت و ارزیابی دارو و مواد مخدر</w:t>
            </w:r>
          </w:p>
        </w:tc>
      </w:tr>
      <w:tr w:rsidR="00B2747A" w:rsidRPr="00B2747A" w:rsidTr="00F40ADA">
        <w:trPr>
          <w:trHeight w:val="842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B2747A" w:rsidRPr="00B2747A" w:rsidRDefault="00B2747A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  <w:r w:rsidRPr="00B2747A">
              <w:rPr>
                <w:rFonts w:cs="B Mitra" w:hint="cs"/>
                <w:i/>
                <w:sz w:val="28"/>
                <w:szCs w:val="28"/>
                <w:rtl/>
              </w:rPr>
              <w:t>نام</w:t>
            </w:r>
          </w:p>
          <w:p w:rsidR="00B2747A" w:rsidRPr="00B2747A" w:rsidRDefault="00B2747A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  <w:r w:rsidRPr="00B2747A">
              <w:rPr>
                <w:rFonts w:cs="B Mitra" w:hint="cs"/>
                <w:i/>
                <w:sz w:val="28"/>
                <w:szCs w:val="28"/>
                <w:rtl/>
              </w:rPr>
              <w:t>امضاء</w:t>
            </w:r>
          </w:p>
          <w:p w:rsidR="00B2747A" w:rsidRPr="00B2747A" w:rsidRDefault="00B2747A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747A" w:rsidRPr="00B2747A" w:rsidRDefault="0014434A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  <w:r>
              <w:rPr>
                <w:rFonts w:cs="B Mitra" w:hint="cs"/>
                <w:i/>
                <w:sz w:val="28"/>
                <w:szCs w:val="28"/>
                <w:rtl/>
              </w:rPr>
              <w:t>مهندس پریا جعفری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747A" w:rsidRPr="00B2747A" w:rsidRDefault="00970A85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  <w:r w:rsidRPr="00B2747A">
              <w:rPr>
                <w:rFonts w:cs="B Mitra" w:hint="cs"/>
                <w:i/>
                <w:sz w:val="28"/>
                <w:szCs w:val="28"/>
                <w:rtl/>
              </w:rPr>
              <w:t>دکتر زهرا شریفیان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</w:tcBorders>
            <w:vAlign w:val="center"/>
          </w:tcPr>
          <w:p w:rsidR="00B2747A" w:rsidRPr="00B2747A" w:rsidRDefault="00970A85" w:rsidP="00B2747A">
            <w:pPr>
              <w:jc w:val="center"/>
              <w:rPr>
                <w:rFonts w:cs="B Mitra"/>
                <w:i/>
                <w:sz w:val="28"/>
                <w:szCs w:val="28"/>
                <w:rtl/>
              </w:rPr>
            </w:pPr>
            <w:r w:rsidRPr="00B2747A">
              <w:rPr>
                <w:rFonts w:cs="B Mitra" w:hint="cs"/>
                <w:i/>
                <w:sz w:val="28"/>
                <w:szCs w:val="28"/>
                <w:rtl/>
              </w:rPr>
              <w:t>دکتر مهدی پیرصالحی</w:t>
            </w:r>
          </w:p>
        </w:tc>
      </w:tr>
    </w:tbl>
    <w:p w:rsidR="00033C1C" w:rsidRPr="005015C2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033C1C" w:rsidRPr="005015C2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tbl>
      <w:tblPr>
        <w:tblStyle w:val="TableGrid"/>
        <w:bidiVisual/>
        <w:tblW w:w="8882" w:type="dxa"/>
        <w:tblInd w:w="360" w:type="dxa"/>
        <w:tblLook w:val="04A0" w:firstRow="1" w:lastRow="0" w:firstColumn="1" w:lastColumn="0" w:noHBand="0" w:noVBand="1"/>
      </w:tblPr>
      <w:tblGrid>
        <w:gridCol w:w="2221"/>
        <w:gridCol w:w="2220"/>
        <w:gridCol w:w="2220"/>
        <w:gridCol w:w="2221"/>
      </w:tblGrid>
      <w:tr w:rsidR="00B2747A" w:rsidRPr="00B2747A" w:rsidTr="00F40ADA">
        <w:trPr>
          <w:trHeight w:val="854"/>
        </w:trPr>
        <w:tc>
          <w:tcPr>
            <w:tcW w:w="2221" w:type="dxa"/>
            <w:vAlign w:val="center"/>
          </w:tcPr>
          <w:p w:rsidR="00B2747A" w:rsidRPr="00B2747A" w:rsidRDefault="00B2747A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  <w:r w:rsidRPr="00B2747A">
              <w:rPr>
                <w:rFonts w:ascii="Times New Roman" w:eastAsia="Times New Roman" w:hAnsi="Times New Roman" w:cs="B Mitra" w:hint="cs"/>
                <w:b/>
                <w:bCs/>
                <w:i/>
                <w:sz w:val="26"/>
                <w:szCs w:val="26"/>
                <w:rtl/>
              </w:rPr>
              <w:t>شماره بازنگری</w:t>
            </w:r>
          </w:p>
        </w:tc>
        <w:tc>
          <w:tcPr>
            <w:tcW w:w="2220" w:type="dxa"/>
            <w:vAlign w:val="center"/>
          </w:tcPr>
          <w:p w:rsidR="00B2747A" w:rsidRPr="00B2747A" w:rsidRDefault="00B2747A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  <w:r w:rsidRPr="00B2747A">
              <w:rPr>
                <w:rFonts w:ascii="Times New Roman" w:eastAsia="Times New Roman" w:hAnsi="Times New Roman" w:cs="B Mitra" w:hint="cs"/>
                <w:b/>
                <w:bCs/>
                <w:i/>
                <w:sz w:val="26"/>
                <w:szCs w:val="26"/>
                <w:rtl/>
              </w:rPr>
              <w:t>تاریخ بازنگری</w:t>
            </w:r>
          </w:p>
        </w:tc>
        <w:tc>
          <w:tcPr>
            <w:tcW w:w="2220" w:type="dxa"/>
            <w:vAlign w:val="center"/>
          </w:tcPr>
          <w:p w:rsidR="00B2747A" w:rsidRPr="00B2747A" w:rsidRDefault="00B2747A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  <w:r w:rsidRPr="00B2747A">
              <w:rPr>
                <w:rFonts w:ascii="Times New Roman" w:eastAsia="Times New Roman" w:hAnsi="Times New Roman" w:cs="B Mitra" w:hint="cs"/>
                <w:b/>
                <w:bCs/>
                <w:i/>
                <w:sz w:val="26"/>
                <w:szCs w:val="26"/>
                <w:rtl/>
              </w:rPr>
              <w:t>شرح مختصر تغییرات</w:t>
            </w:r>
          </w:p>
        </w:tc>
        <w:tc>
          <w:tcPr>
            <w:tcW w:w="2221" w:type="dxa"/>
            <w:vAlign w:val="center"/>
          </w:tcPr>
          <w:p w:rsidR="00B2747A" w:rsidRPr="00B2747A" w:rsidRDefault="00B2747A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</w:rPr>
            </w:pPr>
            <w:r w:rsidRPr="00B2747A">
              <w:rPr>
                <w:rFonts w:ascii="Times New Roman" w:eastAsia="Times New Roman" w:hAnsi="Times New Roman" w:cs="B Mitra" w:hint="cs"/>
                <w:b/>
                <w:bCs/>
                <w:i/>
                <w:sz w:val="26"/>
                <w:szCs w:val="26"/>
                <w:rtl/>
              </w:rPr>
              <w:t>صفحات مورد بازنگری</w:t>
            </w:r>
          </w:p>
        </w:tc>
      </w:tr>
      <w:tr w:rsidR="00A500E0" w:rsidRPr="00B2747A" w:rsidTr="00F40ADA">
        <w:tc>
          <w:tcPr>
            <w:tcW w:w="2221" w:type="dxa"/>
          </w:tcPr>
          <w:p w:rsidR="00A500E0" w:rsidRPr="00FA63C8" w:rsidRDefault="00A500E0" w:rsidP="00BC4CD8">
            <w:pPr>
              <w:spacing w:line="360" w:lineRule="auto"/>
              <w:jc w:val="center"/>
              <w:rPr>
                <w:rFonts w:cs="B Mitra"/>
                <w:i/>
                <w:sz w:val="26"/>
                <w:szCs w:val="26"/>
                <w:rtl/>
              </w:rPr>
            </w:pPr>
            <w:r w:rsidRPr="00FA63C8">
              <w:rPr>
                <w:rFonts w:cs="B Mitra" w:hint="cs"/>
                <w:i/>
                <w:sz w:val="26"/>
                <w:szCs w:val="26"/>
                <w:rtl/>
              </w:rPr>
              <w:t>01</w:t>
            </w:r>
          </w:p>
        </w:tc>
        <w:tc>
          <w:tcPr>
            <w:tcW w:w="2220" w:type="dxa"/>
          </w:tcPr>
          <w:p w:rsidR="00A500E0" w:rsidRPr="00FA63C8" w:rsidRDefault="00A500E0" w:rsidP="00BC4CD8">
            <w:pPr>
              <w:spacing w:line="360" w:lineRule="auto"/>
              <w:jc w:val="center"/>
              <w:rPr>
                <w:rFonts w:cs="B Mitra"/>
                <w:i/>
                <w:sz w:val="26"/>
                <w:szCs w:val="26"/>
                <w:rtl/>
              </w:rPr>
            </w:pPr>
            <w:r>
              <w:rPr>
                <w:rFonts w:cs="B Mitra" w:hint="cs"/>
                <w:i/>
                <w:sz w:val="26"/>
                <w:szCs w:val="26"/>
                <w:rtl/>
              </w:rPr>
              <w:t>14/05/88</w:t>
            </w:r>
          </w:p>
        </w:tc>
        <w:tc>
          <w:tcPr>
            <w:tcW w:w="2220" w:type="dxa"/>
          </w:tcPr>
          <w:p w:rsidR="00A500E0" w:rsidRPr="007E42DA" w:rsidRDefault="00A500E0" w:rsidP="00BC4CD8">
            <w:pPr>
              <w:spacing w:line="360" w:lineRule="auto"/>
              <w:jc w:val="lowKashida"/>
              <w:rPr>
                <w:rFonts w:cs="B Mitra"/>
                <w:b/>
                <w:bCs/>
                <w:iCs/>
              </w:rPr>
            </w:pPr>
            <w:r w:rsidRPr="007E42DA">
              <w:rPr>
                <w:rFonts w:cs="B Mitra" w:hint="cs"/>
                <w:i/>
                <w:sz w:val="18"/>
                <w:szCs w:val="18"/>
                <w:rtl/>
              </w:rPr>
              <w:t xml:space="preserve">انجام تغییرات براساس راهنماهای بین المللی </w:t>
            </w:r>
            <w:r w:rsidRPr="007E42DA">
              <w:rPr>
                <w:rFonts w:cs="B Mitra"/>
                <w:i/>
                <w:sz w:val="18"/>
                <w:szCs w:val="18"/>
              </w:rPr>
              <w:t>MEDICAL DEVICE</w:t>
            </w:r>
          </w:p>
        </w:tc>
        <w:tc>
          <w:tcPr>
            <w:tcW w:w="2221" w:type="dxa"/>
          </w:tcPr>
          <w:p w:rsidR="00A500E0" w:rsidRPr="007A293D" w:rsidRDefault="00A500E0" w:rsidP="00BC4CD8">
            <w:pPr>
              <w:spacing w:line="360" w:lineRule="auto"/>
              <w:jc w:val="lowKashida"/>
              <w:rPr>
                <w:rFonts w:cs="B Mitra"/>
                <w:i/>
                <w:sz w:val="26"/>
                <w:szCs w:val="26"/>
                <w:rtl/>
              </w:rPr>
            </w:pPr>
            <w:r>
              <w:rPr>
                <w:rFonts w:cs="B Mitra" w:hint="cs"/>
                <w:i/>
                <w:sz w:val="26"/>
                <w:szCs w:val="26"/>
                <w:rtl/>
              </w:rPr>
              <w:t>کلیه صفحات</w:t>
            </w:r>
          </w:p>
        </w:tc>
      </w:tr>
      <w:tr w:rsidR="00A500E0" w:rsidRPr="00B2747A" w:rsidTr="00F40ADA">
        <w:tc>
          <w:tcPr>
            <w:tcW w:w="2221" w:type="dxa"/>
          </w:tcPr>
          <w:p w:rsidR="00A500E0" w:rsidRPr="00FA63C8" w:rsidRDefault="00A500E0" w:rsidP="00BC4CD8">
            <w:pPr>
              <w:spacing w:line="360" w:lineRule="auto"/>
              <w:jc w:val="center"/>
              <w:rPr>
                <w:rFonts w:cs="B Mitra"/>
                <w:i/>
                <w:sz w:val="26"/>
                <w:szCs w:val="26"/>
                <w:rtl/>
              </w:rPr>
            </w:pPr>
            <w:r w:rsidRPr="00FA63C8">
              <w:rPr>
                <w:rFonts w:cs="B Mitra" w:hint="cs"/>
                <w:i/>
                <w:sz w:val="26"/>
                <w:szCs w:val="26"/>
                <w:rtl/>
              </w:rPr>
              <w:t>02</w:t>
            </w:r>
          </w:p>
        </w:tc>
        <w:tc>
          <w:tcPr>
            <w:tcW w:w="2220" w:type="dxa"/>
          </w:tcPr>
          <w:p w:rsidR="00A500E0" w:rsidRPr="00FA63C8" w:rsidRDefault="00A500E0" w:rsidP="00BC4CD8">
            <w:pPr>
              <w:spacing w:line="360" w:lineRule="auto"/>
              <w:jc w:val="center"/>
              <w:rPr>
                <w:rFonts w:cs="B Mitra"/>
                <w:i/>
                <w:sz w:val="26"/>
                <w:szCs w:val="26"/>
                <w:rtl/>
              </w:rPr>
            </w:pPr>
            <w:r>
              <w:rPr>
                <w:rFonts w:cs="B Mitra" w:hint="cs"/>
                <w:i/>
                <w:sz w:val="26"/>
                <w:szCs w:val="26"/>
                <w:rtl/>
              </w:rPr>
              <w:t>14/05/90</w:t>
            </w:r>
          </w:p>
        </w:tc>
        <w:tc>
          <w:tcPr>
            <w:tcW w:w="2220" w:type="dxa"/>
          </w:tcPr>
          <w:p w:rsidR="00A500E0" w:rsidRPr="007E42DA" w:rsidRDefault="00A500E0" w:rsidP="00BC4CD8">
            <w:pPr>
              <w:spacing w:line="360" w:lineRule="auto"/>
              <w:jc w:val="lowKashida"/>
              <w:rPr>
                <w:rFonts w:cs="B Mitra"/>
                <w:b/>
                <w:bCs/>
                <w:iCs/>
              </w:rPr>
            </w:pPr>
            <w:r w:rsidRPr="007E42DA">
              <w:rPr>
                <w:rFonts w:cs="B Mitra" w:hint="cs"/>
                <w:i/>
                <w:sz w:val="18"/>
                <w:szCs w:val="18"/>
                <w:rtl/>
              </w:rPr>
              <w:t xml:space="preserve">انجام تغییرات براساس راهنماهای بین المللی </w:t>
            </w:r>
            <w:r w:rsidRPr="007E42DA">
              <w:rPr>
                <w:rFonts w:cs="B Mitra"/>
                <w:i/>
                <w:sz w:val="18"/>
                <w:szCs w:val="18"/>
              </w:rPr>
              <w:t>MEDICAL DEVICE</w:t>
            </w:r>
          </w:p>
        </w:tc>
        <w:tc>
          <w:tcPr>
            <w:tcW w:w="2221" w:type="dxa"/>
          </w:tcPr>
          <w:p w:rsidR="00A500E0" w:rsidRPr="007A293D" w:rsidRDefault="00A500E0" w:rsidP="00BC4CD8">
            <w:pPr>
              <w:spacing w:line="360" w:lineRule="auto"/>
              <w:jc w:val="lowKashida"/>
              <w:rPr>
                <w:rFonts w:cs="B Mitra"/>
                <w:i/>
                <w:sz w:val="26"/>
                <w:szCs w:val="26"/>
                <w:rtl/>
              </w:rPr>
            </w:pPr>
            <w:r>
              <w:rPr>
                <w:rFonts w:cs="B Mitra" w:hint="cs"/>
                <w:i/>
                <w:sz w:val="26"/>
                <w:szCs w:val="26"/>
                <w:rtl/>
              </w:rPr>
              <w:t>کلیه صفحات</w:t>
            </w:r>
          </w:p>
        </w:tc>
      </w:tr>
      <w:tr w:rsidR="00A500E0" w:rsidRPr="00B2747A" w:rsidTr="00F40ADA">
        <w:tc>
          <w:tcPr>
            <w:tcW w:w="2221" w:type="dxa"/>
          </w:tcPr>
          <w:p w:rsidR="00A500E0" w:rsidRPr="00FA63C8" w:rsidRDefault="00A500E0" w:rsidP="00BC4CD8">
            <w:pPr>
              <w:spacing w:line="360" w:lineRule="auto"/>
              <w:jc w:val="center"/>
              <w:rPr>
                <w:rFonts w:cs="B Mitra"/>
                <w:i/>
                <w:sz w:val="26"/>
                <w:szCs w:val="26"/>
                <w:rtl/>
              </w:rPr>
            </w:pPr>
            <w:r w:rsidRPr="00FA63C8">
              <w:rPr>
                <w:rFonts w:cs="B Mitra" w:hint="cs"/>
                <w:i/>
                <w:sz w:val="26"/>
                <w:szCs w:val="26"/>
                <w:rtl/>
              </w:rPr>
              <w:t>03</w:t>
            </w:r>
          </w:p>
        </w:tc>
        <w:tc>
          <w:tcPr>
            <w:tcW w:w="2220" w:type="dxa"/>
          </w:tcPr>
          <w:p w:rsidR="00A500E0" w:rsidRPr="00FA63C8" w:rsidRDefault="00A500E0" w:rsidP="00BC4CD8">
            <w:pPr>
              <w:spacing w:line="360" w:lineRule="auto"/>
              <w:jc w:val="center"/>
              <w:rPr>
                <w:rFonts w:cs="B Mitra"/>
                <w:i/>
                <w:sz w:val="26"/>
                <w:szCs w:val="26"/>
                <w:rtl/>
              </w:rPr>
            </w:pPr>
            <w:r w:rsidRPr="00FA63C8">
              <w:rPr>
                <w:rFonts w:cs="B Mitra" w:hint="cs"/>
                <w:i/>
                <w:sz w:val="26"/>
                <w:szCs w:val="26"/>
                <w:rtl/>
              </w:rPr>
              <w:t>01/04/94</w:t>
            </w:r>
          </w:p>
        </w:tc>
        <w:tc>
          <w:tcPr>
            <w:tcW w:w="2220" w:type="dxa"/>
          </w:tcPr>
          <w:p w:rsidR="00A500E0" w:rsidRPr="007E42DA" w:rsidRDefault="00A500E0" w:rsidP="00BC4CD8">
            <w:pPr>
              <w:spacing w:line="360" w:lineRule="auto"/>
              <w:jc w:val="lowKashida"/>
              <w:rPr>
                <w:rFonts w:cs="B Mitra"/>
                <w:b/>
                <w:bCs/>
                <w:iCs/>
              </w:rPr>
            </w:pPr>
            <w:r w:rsidRPr="007E42DA">
              <w:rPr>
                <w:rFonts w:cs="B Mitra" w:hint="cs"/>
                <w:i/>
                <w:sz w:val="18"/>
                <w:szCs w:val="18"/>
                <w:rtl/>
              </w:rPr>
              <w:t xml:space="preserve">انجام تغییرات براساس راهنماهای بین المللی </w:t>
            </w:r>
            <w:r w:rsidRPr="007E42DA">
              <w:rPr>
                <w:rFonts w:cs="B Mitra"/>
                <w:i/>
                <w:sz w:val="18"/>
                <w:szCs w:val="18"/>
              </w:rPr>
              <w:t>MEDICAL DEVICE</w:t>
            </w:r>
          </w:p>
        </w:tc>
        <w:tc>
          <w:tcPr>
            <w:tcW w:w="2221" w:type="dxa"/>
          </w:tcPr>
          <w:p w:rsidR="00A500E0" w:rsidRPr="007A293D" w:rsidRDefault="00A500E0" w:rsidP="00BC4CD8">
            <w:pPr>
              <w:spacing w:line="360" w:lineRule="auto"/>
              <w:jc w:val="lowKashida"/>
              <w:rPr>
                <w:rFonts w:cs="B Mitra"/>
                <w:i/>
                <w:sz w:val="26"/>
                <w:szCs w:val="26"/>
                <w:rtl/>
              </w:rPr>
            </w:pPr>
            <w:r>
              <w:rPr>
                <w:rFonts w:cs="B Mitra" w:hint="cs"/>
                <w:i/>
                <w:sz w:val="26"/>
                <w:szCs w:val="26"/>
                <w:rtl/>
              </w:rPr>
              <w:t>کلیه صفحات</w:t>
            </w: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  <w:tr w:rsidR="00A500E0" w:rsidRPr="00B2747A" w:rsidTr="00F40ADA"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0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  <w:tc>
          <w:tcPr>
            <w:tcW w:w="2221" w:type="dxa"/>
          </w:tcPr>
          <w:p w:rsidR="00A500E0" w:rsidRPr="00B2747A" w:rsidRDefault="00A500E0" w:rsidP="00B2747A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6"/>
                <w:szCs w:val="26"/>
                <w:rtl/>
              </w:rPr>
            </w:pPr>
          </w:p>
        </w:tc>
      </w:tr>
    </w:tbl>
    <w:p w:rsidR="00033C1C" w:rsidRPr="005015C2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033C1C" w:rsidRPr="005015C2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rtl/>
          <w:lang w:bidi="ar-SA"/>
        </w:rPr>
      </w:pPr>
    </w:p>
    <w:p w:rsidR="00033C1C" w:rsidRPr="005015C2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8"/>
          <w:szCs w:val="28"/>
          <w:rtl/>
          <w:lang w:bidi="ar-SA"/>
        </w:rPr>
      </w:pPr>
    </w:p>
    <w:p w:rsidR="00033C1C" w:rsidRPr="005015C2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8"/>
          <w:szCs w:val="28"/>
          <w:rtl/>
          <w:lang w:bidi="ar-SA"/>
        </w:rPr>
      </w:pPr>
    </w:p>
    <w:p w:rsidR="00033C1C" w:rsidRPr="005015C2" w:rsidRDefault="00033C1C" w:rsidP="00033C1C">
      <w:pPr>
        <w:spacing w:after="0" w:line="240" w:lineRule="auto"/>
        <w:rPr>
          <w:rFonts w:ascii="Times New Roman" w:eastAsia="Times New Roman" w:hAnsi="Times New Roman" w:cs="B Mitra"/>
          <w:i/>
          <w:sz w:val="28"/>
          <w:szCs w:val="28"/>
          <w:rtl/>
          <w:lang w:bidi="ar-SA"/>
        </w:rPr>
      </w:pPr>
    </w:p>
    <w:p w:rsidR="008F5C36" w:rsidRPr="005015C2" w:rsidRDefault="008F5C36" w:rsidP="00033C1C">
      <w:pPr>
        <w:spacing w:after="0" w:line="240" w:lineRule="auto"/>
        <w:rPr>
          <w:rFonts w:ascii="Times New Roman" w:eastAsia="Times New Roman" w:hAnsi="Times New Roman" w:cs="B Mitra"/>
          <w:i/>
          <w:sz w:val="24"/>
          <w:szCs w:val="28"/>
          <w:lang w:bidi="ar-SA"/>
        </w:rPr>
      </w:pPr>
    </w:p>
    <w:p w:rsidR="00033C1C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4"/>
          <w:rtl/>
        </w:rPr>
      </w:pPr>
      <w:r w:rsidRPr="005015C2">
        <w:rPr>
          <w:rFonts w:ascii="Times New Roman" w:eastAsia="Times New Roman" w:hAnsi="Times New Roman" w:cs="B Mitra" w:hint="cs"/>
          <w:b/>
          <w:bCs/>
          <w:i/>
          <w:sz w:val="24"/>
          <w:szCs w:val="24"/>
          <w:rtl/>
        </w:rPr>
        <w:t>فهرست مندرجات</w:t>
      </w:r>
    </w:p>
    <w:p w:rsidR="008F6727" w:rsidRDefault="008F6727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7"/>
        <w:gridCol w:w="675"/>
      </w:tblGrid>
      <w:tr w:rsidR="0027246B" w:rsidRPr="0027246B" w:rsidTr="00F02F1A">
        <w:tc>
          <w:tcPr>
            <w:tcW w:w="8567" w:type="dxa"/>
          </w:tcPr>
          <w:p w:rsidR="0027246B" w:rsidRPr="0027246B" w:rsidRDefault="0027246B" w:rsidP="0027246B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/>
                <w:b/>
                <w:bCs/>
                <w:i/>
                <w:rtl/>
              </w:rPr>
              <w:t>تار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ی</w:t>
            </w:r>
            <w:r w:rsidRPr="0027246B">
              <w:rPr>
                <w:rFonts w:ascii="Times New Roman" w:eastAsia="Times New Roman" w:hAnsi="Times New Roman" w:cs="B Mitra" w:hint="eastAsia"/>
                <w:b/>
                <w:bCs/>
                <w:i/>
                <w:rtl/>
              </w:rPr>
              <w:t>خچه</w:t>
            </w:r>
            <w:r w:rsidRPr="0027246B">
              <w:rPr>
                <w:rFonts w:ascii="Times New Roman" w:eastAsia="Times New Roman" w:hAnsi="Times New Roman" w:cs="B Mitra"/>
                <w:b/>
                <w:bCs/>
                <w:i/>
                <w:rtl/>
              </w:rPr>
              <w:t xml:space="preserve"> بازنگر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ی..............................................................................................................................................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E2713A" w:rsidRPr="0027246B" w:rsidRDefault="0027246B" w:rsidP="00E2713A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4</w:t>
            </w:r>
          </w:p>
        </w:tc>
      </w:tr>
      <w:tr w:rsidR="0027246B" w:rsidRPr="0027246B" w:rsidTr="00F02F1A">
        <w:tc>
          <w:tcPr>
            <w:tcW w:w="8567" w:type="dxa"/>
          </w:tcPr>
          <w:p w:rsidR="0027246B" w:rsidRPr="0027246B" w:rsidRDefault="0027246B" w:rsidP="0027246B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eastAsia"/>
                <w:b/>
                <w:bCs/>
                <w:i/>
                <w:rtl/>
              </w:rPr>
              <w:t>هدف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27246B" w:rsidRPr="0027246B" w:rsidRDefault="0027246B" w:rsidP="0027246B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4</w:t>
            </w:r>
          </w:p>
        </w:tc>
      </w:tr>
      <w:tr w:rsidR="0027246B" w:rsidRPr="0027246B" w:rsidTr="00F02F1A">
        <w:tc>
          <w:tcPr>
            <w:tcW w:w="8567" w:type="dxa"/>
          </w:tcPr>
          <w:p w:rsidR="0027246B" w:rsidRPr="0027246B" w:rsidRDefault="0027246B" w:rsidP="0027246B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eastAsia"/>
                <w:b/>
                <w:bCs/>
                <w:i/>
                <w:rtl/>
              </w:rPr>
              <w:t>دامنه</w:t>
            </w:r>
            <w:r w:rsidRPr="0027246B">
              <w:rPr>
                <w:rFonts w:ascii="Times New Roman" w:eastAsia="Times New Roman" w:hAnsi="Times New Roman" w:cs="B Mitra"/>
                <w:b/>
                <w:bCs/>
                <w:i/>
                <w:rtl/>
              </w:rPr>
              <w:t xml:space="preserve"> کاربرد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........................................................................................................................................................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27246B" w:rsidRPr="0027246B" w:rsidRDefault="0027246B" w:rsidP="0027246B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4</w:t>
            </w:r>
          </w:p>
        </w:tc>
      </w:tr>
      <w:tr w:rsidR="0027246B" w:rsidRPr="0027246B" w:rsidTr="00F02F1A">
        <w:tc>
          <w:tcPr>
            <w:tcW w:w="8567" w:type="dxa"/>
          </w:tcPr>
          <w:p w:rsidR="0027246B" w:rsidRPr="0027246B" w:rsidRDefault="0027246B" w:rsidP="0027246B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eastAsia"/>
                <w:b/>
                <w:bCs/>
                <w:i/>
                <w:rtl/>
              </w:rPr>
              <w:t>مسئول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ی</w:t>
            </w:r>
            <w:r w:rsidRPr="0027246B">
              <w:rPr>
                <w:rFonts w:ascii="Times New Roman" w:eastAsia="Times New Roman" w:hAnsi="Times New Roman" w:cs="B Mitra" w:hint="eastAsia"/>
                <w:b/>
                <w:bCs/>
                <w:i/>
                <w:rtl/>
              </w:rPr>
              <w:t>ت</w:t>
            </w:r>
            <w:r w:rsidRPr="0027246B">
              <w:rPr>
                <w:rFonts w:ascii="Times New Roman" w:eastAsia="Times New Roman" w:hAnsi="Times New Roman" w:cs="B Mitra"/>
                <w:b/>
                <w:bCs/>
                <w:i/>
                <w:rtl/>
              </w:rPr>
              <w:t xml:space="preserve"> ها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........................................................................................................................................................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27246B" w:rsidRPr="0027246B" w:rsidRDefault="0027246B" w:rsidP="0027246B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4</w:t>
            </w:r>
          </w:p>
        </w:tc>
      </w:tr>
      <w:tr w:rsidR="0027246B" w:rsidRPr="0027246B" w:rsidTr="00F02F1A">
        <w:trPr>
          <w:trHeight w:val="484"/>
        </w:trPr>
        <w:tc>
          <w:tcPr>
            <w:tcW w:w="8567" w:type="dxa"/>
          </w:tcPr>
          <w:p w:rsidR="0027246B" w:rsidRPr="0027246B" w:rsidRDefault="0027246B" w:rsidP="0027246B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eastAsia"/>
                <w:b/>
                <w:bCs/>
                <w:i/>
                <w:rtl/>
              </w:rPr>
              <w:t>شرح</w:t>
            </w:r>
            <w:r w:rsidRPr="0027246B">
              <w:rPr>
                <w:rFonts w:ascii="Times New Roman" w:eastAsia="Times New Roman" w:hAnsi="Times New Roman" w:cs="B Mitra"/>
                <w:b/>
                <w:bCs/>
                <w:i/>
                <w:rtl/>
              </w:rPr>
              <w:t xml:space="preserve"> اجر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ا...........................................................................................................................................................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27246B" w:rsidRPr="0027246B" w:rsidRDefault="0027246B" w:rsidP="0027246B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4</w:t>
            </w:r>
          </w:p>
        </w:tc>
      </w:tr>
      <w:tr w:rsidR="0027246B" w:rsidRPr="0027246B" w:rsidTr="00F02F1A">
        <w:tc>
          <w:tcPr>
            <w:tcW w:w="8567" w:type="dxa"/>
          </w:tcPr>
          <w:p w:rsidR="0027246B" w:rsidRPr="0027246B" w:rsidRDefault="0027246B" w:rsidP="0027246B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B4371C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مجوز واردات.....................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27246B" w:rsidRPr="0027246B" w:rsidRDefault="0027246B" w:rsidP="0027246B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4</w:t>
            </w:r>
            <w:r w:rsidR="00B13F16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-5</w:t>
            </w:r>
          </w:p>
        </w:tc>
      </w:tr>
      <w:tr w:rsidR="0027246B" w:rsidRPr="0027246B" w:rsidTr="00F02F1A">
        <w:tc>
          <w:tcPr>
            <w:tcW w:w="8567" w:type="dxa"/>
          </w:tcPr>
          <w:p w:rsidR="0027246B" w:rsidRPr="0027246B" w:rsidRDefault="0027246B" w:rsidP="00B4371C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B4371C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مجوز ترخیص.............................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27246B" w:rsidRPr="0027246B" w:rsidRDefault="0027246B" w:rsidP="0027246B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5</w:t>
            </w:r>
          </w:p>
        </w:tc>
      </w:tr>
      <w:tr w:rsidR="0027246B" w:rsidRPr="0027246B" w:rsidTr="00F02F1A">
        <w:tc>
          <w:tcPr>
            <w:tcW w:w="8567" w:type="dxa"/>
          </w:tcPr>
          <w:p w:rsidR="0027246B" w:rsidRPr="0027246B" w:rsidRDefault="00B4371C" w:rsidP="0027246B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B4371C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مراحل کارشناسی</w:t>
            </w:r>
            <w:r w:rsidR="0027246B"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........................................</w:t>
            </w:r>
            <w:r w:rsidRPr="00B4371C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</w:t>
            </w:r>
            <w:r w:rsidR="0027246B"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.......................................................................................</w:t>
            </w:r>
          </w:p>
        </w:tc>
        <w:tc>
          <w:tcPr>
            <w:tcW w:w="675" w:type="dxa"/>
          </w:tcPr>
          <w:p w:rsidR="0027246B" w:rsidRPr="0027246B" w:rsidRDefault="00B4371C" w:rsidP="0027246B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B4371C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6</w:t>
            </w:r>
          </w:p>
        </w:tc>
      </w:tr>
      <w:tr w:rsidR="00B4371C" w:rsidRPr="0027246B" w:rsidTr="00F02F1A">
        <w:tc>
          <w:tcPr>
            <w:tcW w:w="8567" w:type="dxa"/>
          </w:tcPr>
          <w:p w:rsidR="00B4371C" w:rsidRPr="0027246B" w:rsidRDefault="00B4371C" w:rsidP="00BC4CD8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eastAsia"/>
                <w:b/>
                <w:bCs/>
                <w:i/>
                <w:rtl/>
              </w:rPr>
              <w:t>تعار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ی</w:t>
            </w:r>
            <w:r w:rsidRPr="0027246B">
              <w:rPr>
                <w:rFonts w:ascii="Times New Roman" w:eastAsia="Times New Roman" w:hAnsi="Times New Roman" w:cs="B Mitra" w:hint="eastAsia"/>
                <w:b/>
                <w:bCs/>
                <w:i/>
                <w:rtl/>
              </w:rPr>
              <w:t>ف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B4371C" w:rsidRPr="0027246B" w:rsidRDefault="00B4371C" w:rsidP="00BC4CD8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Cs/>
                <w:rtl/>
              </w:rPr>
            </w:pPr>
            <w:r w:rsidRPr="00B4371C">
              <w:rPr>
                <w:rFonts w:ascii="Times New Roman" w:eastAsia="Times New Roman" w:hAnsi="Times New Roman" w:cs="B Mitra"/>
                <w:b/>
                <w:bCs/>
                <w:iCs/>
              </w:rPr>
              <w:t>7</w:t>
            </w:r>
          </w:p>
        </w:tc>
      </w:tr>
      <w:tr w:rsidR="00B4371C" w:rsidRPr="0027246B" w:rsidTr="00F02F1A">
        <w:tc>
          <w:tcPr>
            <w:tcW w:w="8567" w:type="dxa"/>
          </w:tcPr>
          <w:p w:rsidR="00B4371C" w:rsidRPr="0027246B" w:rsidRDefault="00B4371C" w:rsidP="00BC4CD8">
            <w:pPr>
              <w:spacing w:line="360" w:lineRule="auto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27246B">
              <w:rPr>
                <w:rFonts w:ascii="Times New Roman" w:eastAsia="Times New Roman" w:hAnsi="Times New Roman" w:cs="B Mitra" w:hint="eastAsia"/>
                <w:b/>
                <w:bCs/>
                <w:i/>
                <w:rtl/>
              </w:rPr>
              <w:t>منابع</w:t>
            </w:r>
            <w:r w:rsidRPr="0027246B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B4371C" w:rsidRPr="0027246B" w:rsidRDefault="00B4371C" w:rsidP="00BC4CD8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Cs/>
                <w:rtl/>
              </w:rPr>
            </w:pPr>
            <w:r w:rsidRPr="00B4371C">
              <w:rPr>
                <w:rFonts w:ascii="Times New Roman" w:eastAsia="Times New Roman" w:hAnsi="Times New Roman" w:cs="B Mitra"/>
                <w:b/>
                <w:bCs/>
                <w:iCs/>
              </w:rPr>
              <w:t>7</w:t>
            </w:r>
          </w:p>
        </w:tc>
      </w:tr>
    </w:tbl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1E4EE9" w:rsidRDefault="001E4EE9" w:rsidP="001E4EE9">
      <w:pPr>
        <w:spacing w:after="0" w:line="360" w:lineRule="auto"/>
        <w:jc w:val="center"/>
        <w:rPr>
          <w:rFonts w:ascii="Times New Roman" w:eastAsia="Times New Roman" w:hAnsi="Times New Roman" w:cs="B Mitra"/>
          <w:b/>
          <w:bCs/>
          <w:i/>
          <w:sz w:val="26"/>
          <w:szCs w:val="26"/>
          <w:rtl/>
        </w:rPr>
      </w:pPr>
      <w:r w:rsidRPr="001E4EE9">
        <w:rPr>
          <w:rFonts w:ascii="Times New Roman" w:eastAsia="Times New Roman" w:hAnsi="Times New Roman" w:cs="B Mitra"/>
          <w:b/>
          <w:bCs/>
          <w:i/>
          <w:sz w:val="26"/>
          <w:szCs w:val="26"/>
          <w:rtl/>
        </w:rPr>
        <w:t>جدول توز</w:t>
      </w:r>
      <w:r w:rsidRPr="001E4EE9">
        <w:rPr>
          <w:rFonts w:ascii="Times New Roman" w:eastAsia="Times New Roman" w:hAnsi="Times New Roman" w:cs="B Mitra" w:hint="cs"/>
          <w:b/>
          <w:bCs/>
          <w:i/>
          <w:sz w:val="26"/>
          <w:szCs w:val="26"/>
          <w:rtl/>
        </w:rPr>
        <w:t>ی</w:t>
      </w:r>
      <w:r w:rsidRPr="001E4EE9">
        <w:rPr>
          <w:rFonts w:ascii="Times New Roman" w:eastAsia="Times New Roman" w:hAnsi="Times New Roman" w:cs="B Mitra" w:hint="eastAsia"/>
          <w:b/>
          <w:bCs/>
          <w:i/>
          <w:sz w:val="26"/>
          <w:szCs w:val="26"/>
          <w:rtl/>
        </w:rPr>
        <w:t>ع</w:t>
      </w:r>
      <w:r w:rsidRPr="001E4EE9">
        <w:rPr>
          <w:rFonts w:ascii="Times New Roman" w:eastAsia="Times New Roman" w:hAnsi="Times New Roman" w:cs="B Mitra"/>
          <w:b/>
          <w:bCs/>
          <w:i/>
          <w:sz w:val="26"/>
          <w:szCs w:val="26"/>
          <w:rtl/>
        </w:rPr>
        <w:t xml:space="preserve"> نسخ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E4EE9" w:rsidRPr="001E4EE9" w:rsidTr="00BC4CD8">
        <w:tc>
          <w:tcPr>
            <w:tcW w:w="3080" w:type="dxa"/>
          </w:tcPr>
          <w:p w:rsidR="001E4EE9" w:rsidRPr="001E4EE9" w:rsidRDefault="001E4EE9" w:rsidP="001E4EE9">
            <w:pPr>
              <w:spacing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</w:p>
        </w:tc>
        <w:tc>
          <w:tcPr>
            <w:tcW w:w="3081" w:type="dxa"/>
          </w:tcPr>
          <w:p w:rsidR="001E4EE9" w:rsidRPr="001E4EE9" w:rsidRDefault="001E4EE9" w:rsidP="001E4EE9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1E4EE9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محل نگهداری</w:t>
            </w:r>
          </w:p>
        </w:tc>
        <w:tc>
          <w:tcPr>
            <w:tcW w:w="3081" w:type="dxa"/>
          </w:tcPr>
          <w:p w:rsidR="001E4EE9" w:rsidRPr="001E4EE9" w:rsidRDefault="001E4EE9" w:rsidP="001E4EE9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1E4EE9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تعداد نسخ</w:t>
            </w:r>
          </w:p>
        </w:tc>
      </w:tr>
      <w:tr w:rsidR="001E4EE9" w:rsidRPr="001E4EE9" w:rsidTr="00BC4CD8">
        <w:tc>
          <w:tcPr>
            <w:tcW w:w="3080" w:type="dxa"/>
          </w:tcPr>
          <w:p w:rsidR="001E4EE9" w:rsidRPr="001E4EE9" w:rsidRDefault="001E4EE9" w:rsidP="001E4EE9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1E4EE9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نسخه اصلی</w:t>
            </w:r>
          </w:p>
        </w:tc>
        <w:tc>
          <w:tcPr>
            <w:tcW w:w="3081" w:type="dxa"/>
          </w:tcPr>
          <w:p w:rsidR="001E4EE9" w:rsidRPr="001E4EE9" w:rsidRDefault="001E4EE9" w:rsidP="001E4EE9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1E4EE9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رئیس اداره ملزومات دارویی</w:t>
            </w:r>
          </w:p>
        </w:tc>
        <w:tc>
          <w:tcPr>
            <w:tcW w:w="3081" w:type="dxa"/>
          </w:tcPr>
          <w:p w:rsidR="001E4EE9" w:rsidRPr="001E4EE9" w:rsidRDefault="001E4EE9" w:rsidP="001E4EE9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1E4EE9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1نسخه</w:t>
            </w:r>
          </w:p>
        </w:tc>
      </w:tr>
      <w:tr w:rsidR="001E4EE9" w:rsidRPr="001E4EE9" w:rsidTr="00BC4CD8">
        <w:tc>
          <w:tcPr>
            <w:tcW w:w="3080" w:type="dxa"/>
          </w:tcPr>
          <w:p w:rsidR="001E4EE9" w:rsidRPr="001E4EE9" w:rsidRDefault="001E4EE9" w:rsidP="001E4EE9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1E4EE9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نسخه کپی</w:t>
            </w:r>
          </w:p>
        </w:tc>
        <w:tc>
          <w:tcPr>
            <w:tcW w:w="3081" w:type="dxa"/>
          </w:tcPr>
          <w:p w:rsidR="001E4EE9" w:rsidRPr="001E4EE9" w:rsidRDefault="001E4EE9" w:rsidP="001E4EE9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1E4EE9">
              <w:rPr>
                <w:rFonts w:ascii="Times New Roman" w:eastAsia="Times New Roman" w:hAnsi="Times New Roman" w:cs="B Mitra" w:hint="cs"/>
                <w:b/>
                <w:bCs/>
                <w:i/>
                <w:rtl/>
              </w:rPr>
              <w:t>واحد سیستم مدیریت کیفیت</w:t>
            </w:r>
          </w:p>
        </w:tc>
        <w:tc>
          <w:tcPr>
            <w:tcW w:w="3081" w:type="dxa"/>
          </w:tcPr>
          <w:p w:rsidR="001E4EE9" w:rsidRPr="001E4EE9" w:rsidRDefault="001E4EE9" w:rsidP="001E4EE9">
            <w:pPr>
              <w:spacing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i/>
                <w:rtl/>
              </w:rPr>
            </w:pPr>
            <w:r w:rsidRPr="001E4EE9">
              <w:rPr>
                <w:rFonts w:ascii="Times New Roman" w:eastAsia="Times New Roman" w:hAnsi="Times New Roman" w:cs="B Mitra"/>
                <w:b/>
                <w:bCs/>
                <w:i/>
                <w:rtl/>
              </w:rPr>
              <w:t>1نسخه</w:t>
            </w:r>
          </w:p>
        </w:tc>
      </w:tr>
    </w:tbl>
    <w:p w:rsidR="00033C1C" w:rsidRDefault="001E4EE9" w:rsidP="00E57903">
      <w:pPr>
        <w:spacing w:line="360" w:lineRule="auto"/>
        <w:rPr>
          <w:rFonts w:ascii="Times New Roman" w:eastAsia="Times New Roman" w:hAnsi="Times New Roman" w:cs="B Mitra"/>
          <w:b/>
          <w:bCs/>
          <w:i/>
          <w:sz w:val="26"/>
          <w:szCs w:val="26"/>
          <w:rtl/>
        </w:rPr>
      </w:pPr>
      <w:r w:rsidRPr="001E4EE9">
        <w:rPr>
          <w:rFonts w:ascii="Times New Roman" w:eastAsia="Times New Roman" w:hAnsi="Times New Roman" w:cs="B Mitra"/>
          <w:b/>
          <w:bCs/>
          <w:i/>
          <w:sz w:val="26"/>
          <w:szCs w:val="26"/>
          <w:rtl/>
        </w:rPr>
        <w:t>ا</w:t>
      </w:r>
      <w:r w:rsidRPr="001E4EE9">
        <w:rPr>
          <w:rFonts w:ascii="Times New Roman" w:eastAsia="Times New Roman" w:hAnsi="Times New Roman" w:cs="B Mitra" w:hint="cs"/>
          <w:b/>
          <w:bCs/>
          <w:i/>
          <w:sz w:val="26"/>
          <w:szCs w:val="26"/>
          <w:rtl/>
        </w:rPr>
        <w:t>ی</w:t>
      </w:r>
      <w:r w:rsidRPr="001E4EE9">
        <w:rPr>
          <w:rFonts w:ascii="Times New Roman" w:eastAsia="Times New Roman" w:hAnsi="Times New Roman" w:cs="B Mitra" w:hint="eastAsia"/>
          <w:b/>
          <w:bCs/>
          <w:i/>
          <w:sz w:val="26"/>
          <w:szCs w:val="26"/>
          <w:rtl/>
        </w:rPr>
        <w:t>ن</w:t>
      </w:r>
      <w:r w:rsidRPr="001E4EE9">
        <w:rPr>
          <w:rFonts w:ascii="Times New Roman" w:eastAsia="Times New Roman" w:hAnsi="Times New Roman" w:cs="B Mitra"/>
          <w:b/>
          <w:bCs/>
          <w:i/>
          <w:sz w:val="26"/>
          <w:szCs w:val="26"/>
          <w:rtl/>
        </w:rPr>
        <w:t xml:space="preserve"> نسخه، تحت کنترل و غ</w:t>
      </w:r>
      <w:r w:rsidRPr="001E4EE9">
        <w:rPr>
          <w:rFonts w:ascii="Times New Roman" w:eastAsia="Times New Roman" w:hAnsi="Times New Roman" w:cs="B Mitra" w:hint="cs"/>
          <w:b/>
          <w:bCs/>
          <w:i/>
          <w:sz w:val="26"/>
          <w:szCs w:val="26"/>
          <w:rtl/>
        </w:rPr>
        <w:t>ی</w:t>
      </w:r>
      <w:r w:rsidRPr="001E4EE9">
        <w:rPr>
          <w:rFonts w:ascii="Times New Roman" w:eastAsia="Times New Roman" w:hAnsi="Times New Roman" w:cs="B Mitra" w:hint="eastAsia"/>
          <w:b/>
          <w:bCs/>
          <w:i/>
          <w:sz w:val="26"/>
          <w:szCs w:val="26"/>
          <w:rtl/>
        </w:rPr>
        <w:t>ر</w:t>
      </w:r>
      <w:r w:rsidRPr="001E4EE9">
        <w:rPr>
          <w:rFonts w:ascii="Times New Roman" w:eastAsia="Times New Roman" w:hAnsi="Times New Roman" w:cs="B Mitra"/>
          <w:b/>
          <w:bCs/>
          <w:i/>
          <w:sz w:val="26"/>
          <w:szCs w:val="26"/>
          <w:rtl/>
        </w:rPr>
        <w:t xml:space="preserve"> قابل تغ</w:t>
      </w:r>
      <w:r w:rsidRPr="001E4EE9">
        <w:rPr>
          <w:rFonts w:ascii="Times New Roman" w:eastAsia="Times New Roman" w:hAnsi="Times New Roman" w:cs="B Mitra" w:hint="cs"/>
          <w:b/>
          <w:bCs/>
          <w:i/>
          <w:sz w:val="26"/>
          <w:szCs w:val="26"/>
          <w:rtl/>
        </w:rPr>
        <w:t>یی</w:t>
      </w:r>
      <w:r w:rsidRPr="001E4EE9">
        <w:rPr>
          <w:rFonts w:ascii="Times New Roman" w:eastAsia="Times New Roman" w:hAnsi="Times New Roman" w:cs="B Mitra" w:hint="eastAsia"/>
          <w:b/>
          <w:bCs/>
          <w:i/>
          <w:sz w:val="26"/>
          <w:szCs w:val="26"/>
          <w:rtl/>
        </w:rPr>
        <w:t>ر</w:t>
      </w:r>
      <w:r w:rsidRPr="001E4EE9">
        <w:rPr>
          <w:rFonts w:ascii="Times New Roman" w:eastAsia="Times New Roman" w:hAnsi="Times New Roman" w:cs="B Mitra"/>
          <w:b/>
          <w:bCs/>
          <w:i/>
          <w:sz w:val="26"/>
          <w:szCs w:val="26"/>
          <w:rtl/>
        </w:rPr>
        <w:t xml:space="preserve"> است.</w:t>
      </w:r>
    </w:p>
    <w:p w:rsidR="00B13F16" w:rsidRPr="00E57903" w:rsidRDefault="00B13F16" w:rsidP="00E57903">
      <w:pPr>
        <w:spacing w:line="360" w:lineRule="auto"/>
        <w:rPr>
          <w:rFonts w:ascii="Times New Roman" w:eastAsia="Times New Roman" w:hAnsi="Times New Roman" w:cs="B Mitra"/>
          <w:b/>
          <w:bCs/>
          <w:i/>
          <w:sz w:val="26"/>
          <w:szCs w:val="26"/>
          <w:rtl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033C1C" w:rsidRPr="00350B0F" w:rsidTr="00B2747A">
        <w:tc>
          <w:tcPr>
            <w:tcW w:w="9540" w:type="dxa"/>
          </w:tcPr>
          <w:p w:rsidR="00E57903" w:rsidRPr="00350B0F" w:rsidRDefault="00033C1C" w:rsidP="00E57903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</w:pPr>
            <w:r w:rsidRPr="00350B0F"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  <w:lastRenderedPageBreak/>
              <w:t xml:space="preserve">هدف </w:t>
            </w:r>
            <w:r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>:</w:t>
            </w:r>
            <w:r w:rsidRPr="00350B0F"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  <w:p w:rsidR="008D63B9" w:rsidRPr="00350B0F" w:rsidRDefault="00033C1C" w:rsidP="00E57903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</w:pP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هدف از تهيه اين سند فراهم نمودن راهنمائی است تا به کمک آن بتوان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مدارک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مجوز واردات و ترخیص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="00993B1F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مواد اولیه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ملزومات داروئی را بررسی نمود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.</w:t>
            </w:r>
          </w:p>
          <w:p w:rsidR="00033C1C" w:rsidRPr="00350B0F" w:rsidRDefault="00033C1C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>دامنه كاربرد:</w:t>
            </w:r>
          </w:p>
          <w:p w:rsidR="00F606ED" w:rsidRPr="00350B0F" w:rsidRDefault="00033C1C" w:rsidP="00E57903">
            <w:pPr>
              <w:spacing w:after="0" w:line="240" w:lineRule="auto"/>
              <w:jc w:val="both"/>
              <w:rPr>
                <w:rFonts w:ascii="Calibri" w:eastAsia="Times New Roman" w:hAnsi="Calibri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اداره ملزومات داروئی اداره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كل نظارت بر امور دارو 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و مواد مخدر</w:t>
            </w:r>
          </w:p>
        </w:tc>
      </w:tr>
      <w:tr w:rsidR="00033C1C" w:rsidRPr="00350B0F" w:rsidTr="00B2747A">
        <w:tc>
          <w:tcPr>
            <w:tcW w:w="9540" w:type="dxa"/>
          </w:tcPr>
          <w:p w:rsidR="00033C1C" w:rsidRPr="00350B0F" w:rsidRDefault="00033C1C" w:rsidP="00033C1C">
            <w:pPr>
              <w:spacing w:after="0" w:line="240" w:lineRule="auto"/>
              <w:jc w:val="both"/>
              <w:rPr>
                <w:rFonts w:ascii="Calibri" w:eastAsia="Times New Roman" w:hAnsi="Calibri" w:cs="B Mitra"/>
                <w:i/>
                <w:sz w:val="26"/>
                <w:szCs w:val="26"/>
                <w:rtl/>
              </w:rPr>
            </w:pPr>
          </w:p>
        </w:tc>
      </w:tr>
      <w:tr w:rsidR="00033C1C" w:rsidRPr="00350B0F" w:rsidTr="00B2747A">
        <w:tc>
          <w:tcPr>
            <w:tcW w:w="9540" w:type="dxa"/>
          </w:tcPr>
          <w:p w:rsidR="00033C1C" w:rsidRPr="00350B0F" w:rsidRDefault="00033C1C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</w:pPr>
            <w:r w:rsidRPr="00350B0F"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  <w:t>مسئوليت</w:t>
            </w:r>
            <w:r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 xml:space="preserve"> ها:</w:t>
            </w:r>
            <w:r w:rsidRPr="00350B0F"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  <w:p w:rsidR="00033C1C" w:rsidRPr="00350B0F" w:rsidRDefault="00033C1C" w:rsidP="00350B0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1 - كارشناس اداره ملزومات داروئی مسئول بررسي کارشناسي مدارک فاکتور پروفرم واردات و اعلام نتيجه مي باشد.</w:t>
            </w:r>
          </w:p>
          <w:p w:rsidR="00350B0F" w:rsidRPr="00350B0F" w:rsidRDefault="00033C1C" w:rsidP="00350B0F">
            <w:pPr>
              <w:spacing w:after="0" w:line="360" w:lineRule="auto"/>
              <w:jc w:val="both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2 - رئیس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اداره ملزومات داروئی مسئول بررسي و تائيد نتيجه ارزيابي مي باشد.</w:t>
            </w:r>
          </w:p>
          <w:p w:rsidR="00350B0F" w:rsidRPr="00350B0F" w:rsidRDefault="00350B0F" w:rsidP="00350B0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>شرح اجرا:</w:t>
            </w:r>
          </w:p>
          <w:p w:rsidR="00033C1C" w:rsidRPr="00350B0F" w:rsidRDefault="00033C1C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>الف)</w:t>
            </w:r>
            <w:r w:rsid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>مجوز واردات</w:t>
            </w:r>
            <w:r w:rsidR="007C3AFA"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>:</w:t>
            </w:r>
          </w:p>
          <w:p w:rsidR="00033C1C" w:rsidRPr="00350B0F" w:rsidRDefault="00033C1C" w:rsidP="00033C1C">
            <w:pPr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اعلام درخواست متقاضی جهت صدور مجوز واردات</w:t>
            </w:r>
          </w:p>
          <w:p w:rsidR="00033C1C" w:rsidRPr="00350B0F" w:rsidRDefault="00033C1C" w:rsidP="00033C1C">
            <w:pPr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در پی تکمیل مراحل ثبت ، پرداخت هزينه ثبت به وسيله تصوير فيش پرداختي تاييد گردد.</w:t>
            </w:r>
          </w:p>
          <w:p w:rsidR="00033C1C" w:rsidRPr="00350B0F" w:rsidRDefault="00033C1C" w:rsidP="00033C1C">
            <w:pPr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کد فراورده وثبت آن در سامانه سلامت محوركنترل شود.</w:t>
            </w:r>
          </w:p>
          <w:p w:rsidR="00033C1C" w:rsidRPr="00350B0F" w:rsidRDefault="00033C1C" w:rsidP="00033C1C">
            <w:pPr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تصویر رای کمیسیون قانونی </w:t>
            </w:r>
          </w:p>
          <w:p w:rsidR="00033C1C" w:rsidRPr="00350B0F" w:rsidRDefault="00033C1C" w:rsidP="00033C1C">
            <w:pPr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تصویر فیش پرداخت هزینه واردات با توجه به هر حجم محصول</w:t>
            </w:r>
          </w:p>
          <w:p w:rsidR="00033C1C" w:rsidRPr="00350B0F" w:rsidRDefault="00033C1C" w:rsidP="00033C1C">
            <w:pPr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ارائه سه نسخه پروفرم حاوی مشخصات کامل فرآورده شرکت فروشنده و کمپانی سازنده و کشور مبدا که به امضا مسئول فنی رسیده باشد.</w:t>
            </w:r>
          </w:p>
          <w:p w:rsidR="008F6727" w:rsidRPr="00350B0F" w:rsidRDefault="00033C1C" w:rsidP="008F6727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    1/6- در صورت نياز به تكميل مدارك و انجام باقي مراحل، گزارش نزد كارشناس نگهداري شود تا مدارك و مراحل تكميل گردد.</w:t>
            </w:r>
          </w:p>
          <w:p w:rsidR="00476250" w:rsidRPr="00350B0F" w:rsidRDefault="008F6727" w:rsidP="008F6727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lastRenderedPageBreak/>
              <w:t xml:space="preserve">  </w:t>
            </w:r>
            <w:r w:rsidR="00033C1C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2/6-  در صورتيكه در راي شرطي قيد شده است و يا لازم است مداركي به موازات ارائه گردد اين موارد به شركت اعلام گردد.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   </w:t>
            </w:r>
            <w:r w:rsidR="00033C1C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 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                   3/6 - </w:t>
            </w:r>
            <w:r w:rsidR="00033C1C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گواهي هاي ارائه شده بايد اصل و با امضاي فرد مسئول باشد.</w:t>
            </w:r>
          </w:p>
          <w:p w:rsidR="00993B1F" w:rsidRPr="00350B0F" w:rsidRDefault="00993B1F" w:rsidP="008F672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تصویر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پروانه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ساخت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یا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موافقت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اصولی</w:t>
            </w:r>
          </w:p>
          <w:p w:rsidR="00993B1F" w:rsidRPr="00350B0F" w:rsidRDefault="00993B1F" w:rsidP="008F672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برگ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آنالیز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لابراتوار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سازنده</w:t>
            </w:r>
          </w:p>
          <w:p w:rsidR="00993B1F" w:rsidRPr="00350B0F" w:rsidRDefault="00993B1F" w:rsidP="008F672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برگ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نمایندگی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در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صورت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لزوم</w:t>
            </w:r>
          </w:p>
          <w:p w:rsidR="00993B1F" w:rsidRPr="00350B0F" w:rsidRDefault="00993B1F" w:rsidP="008F672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گواهی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عدم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آلودگی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به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عامل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>BSE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در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سربرگ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شرکت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در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صورت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لزوم</w:t>
            </w:r>
          </w:p>
          <w:p w:rsidR="005D7F41" w:rsidRPr="00350B0F" w:rsidRDefault="00993B1F" w:rsidP="00E5790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ارائه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تعهد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نامه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مسئول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فنی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مبنی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بر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ثبت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منبع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تأیید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ماده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اولیه</w:t>
            </w:r>
          </w:p>
          <w:p w:rsidR="00033C1C" w:rsidRPr="00350B0F" w:rsidRDefault="00033C1C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i/>
                <w:sz w:val="28"/>
                <w:szCs w:val="28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>ب) مجوز ترخیص</w:t>
            </w:r>
            <w:r w:rsidR="000F2BBB"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8"/>
                <w:szCs w:val="28"/>
                <w:rtl/>
              </w:rPr>
              <w:t>:</w:t>
            </w:r>
          </w:p>
          <w:p w:rsidR="000F2BBB" w:rsidRPr="00350B0F" w:rsidRDefault="007C3AFA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32"/>
                <w:szCs w:val="32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b/>
                <w:bCs/>
                <w:i/>
                <w:sz w:val="26"/>
                <w:szCs w:val="26"/>
                <w:rtl/>
              </w:rPr>
              <w:t xml:space="preserve">      </w:t>
            </w:r>
            <w:r w:rsidR="000F2BBB" w:rsidRPr="00350B0F">
              <w:rPr>
                <w:rFonts w:ascii="Times New Roman" w:eastAsia="Times New Roman" w:hAnsi="Times New Roman" w:cs="B Mitra" w:hint="cs"/>
                <w:i/>
                <w:sz w:val="32"/>
                <w:szCs w:val="32"/>
                <w:rtl/>
              </w:rPr>
              <w:t>مدارک مورد نیاز:</w:t>
            </w:r>
          </w:p>
          <w:p w:rsidR="00033C1C" w:rsidRPr="00350B0F" w:rsidRDefault="00033C1C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نامه درخواست</w:t>
            </w:r>
          </w:p>
          <w:p w:rsidR="00033C1C" w:rsidRPr="00350B0F" w:rsidRDefault="00033C1C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3 سری فاکتور با مهر و امضای مسئول فنی</w:t>
            </w:r>
          </w:p>
          <w:p w:rsidR="00033C1C" w:rsidRPr="00350B0F" w:rsidRDefault="00033C1C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اصل نسخه متقاضی پروفرما و تصویر آن </w:t>
            </w:r>
          </w:p>
          <w:p w:rsidR="00033C1C" w:rsidRPr="00350B0F" w:rsidRDefault="00033C1C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>Packing list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</w:t>
            </w:r>
          </w:p>
          <w:p w:rsidR="00033C1C" w:rsidRPr="00350B0F" w:rsidRDefault="00033C1C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برگ آنالیز مربوط به هر بچ محصول</w:t>
            </w:r>
          </w:p>
          <w:p w:rsidR="00033C1C" w:rsidRPr="00350B0F" w:rsidRDefault="00033C1C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گواهی عدم آلودگی به عامل 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>BSE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در سربرگ شرکت (در صورت لزوم)</w:t>
            </w:r>
          </w:p>
          <w:p w:rsidR="00F606ED" w:rsidRPr="00350B0F" w:rsidRDefault="00033C1C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>Certificate of origin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</w:t>
            </w:r>
          </w:p>
          <w:p w:rsidR="004E702F" w:rsidRPr="00350B0F" w:rsidRDefault="004E702F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آنالیز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لابراتوار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با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ذکر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نام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سازنده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(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در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صورت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لزوم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>)</w:t>
            </w:r>
          </w:p>
          <w:p w:rsidR="004E702F" w:rsidRPr="00350B0F" w:rsidRDefault="004E702F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تصویر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پروانه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و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یا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موافقت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اصولی</w:t>
            </w:r>
          </w:p>
          <w:p w:rsidR="004E702F" w:rsidRPr="00350B0F" w:rsidRDefault="004E702F" w:rsidP="00B274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تصویر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ثبت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  <w:t xml:space="preserve"> 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سفارش</w:t>
            </w:r>
          </w:p>
          <w:p w:rsidR="008F6727" w:rsidRPr="00350B0F" w:rsidRDefault="008F6727" w:rsidP="008F6727">
            <w:pPr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</w:p>
          <w:p w:rsidR="00E57903" w:rsidRPr="00350B0F" w:rsidRDefault="00E57903" w:rsidP="008F6727">
            <w:pPr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</w:p>
          <w:p w:rsidR="008F6727" w:rsidRPr="00350B0F" w:rsidRDefault="008F6727" w:rsidP="008F6727">
            <w:pPr>
              <w:rPr>
                <w:rFonts w:ascii="Times New Roman" w:eastAsia="Times New Roman" w:hAnsi="Times New Roman" w:cs="B Mitra"/>
                <w:i/>
                <w:sz w:val="26"/>
                <w:szCs w:val="26"/>
              </w:rPr>
            </w:pPr>
          </w:p>
          <w:p w:rsidR="000F2BBB" w:rsidRPr="00350B0F" w:rsidRDefault="000F2BBB" w:rsidP="000F2BBB">
            <w:pPr>
              <w:spacing w:line="240" w:lineRule="auto"/>
              <w:ind w:left="360"/>
              <w:rPr>
                <w:rFonts w:cs="B Mitra"/>
                <w:b/>
                <w:bCs/>
                <w:i/>
                <w:sz w:val="28"/>
                <w:szCs w:val="28"/>
              </w:rPr>
            </w:pPr>
            <w:r w:rsidRPr="00350B0F">
              <w:rPr>
                <w:rFonts w:cs="B Mitra" w:hint="cs"/>
                <w:b/>
                <w:bCs/>
                <w:i/>
                <w:sz w:val="28"/>
                <w:szCs w:val="28"/>
                <w:rtl/>
              </w:rPr>
              <w:lastRenderedPageBreak/>
              <w:t>مراحل کارشناسی:</w:t>
            </w:r>
          </w:p>
          <w:p w:rsidR="00033C1C" w:rsidRPr="00350B0F" w:rsidRDefault="00033C1C" w:rsidP="008F6727">
            <w:pPr>
              <w:pStyle w:val="ListParagraph"/>
              <w:numPr>
                <w:ilvl w:val="0"/>
                <w:numId w:val="4"/>
              </w:numPr>
              <w:spacing w:line="360" w:lineRule="auto"/>
              <w:jc w:val="lowKashida"/>
              <w:rPr>
                <w:rFonts w:cs="B Mitra"/>
                <w:i/>
                <w:sz w:val="26"/>
                <w:szCs w:val="26"/>
                <w:rtl/>
              </w:rPr>
            </w:pPr>
            <w:r w:rsidRPr="00350B0F">
              <w:rPr>
                <w:rFonts w:cs="B Mitra" w:hint="cs"/>
                <w:i/>
                <w:sz w:val="26"/>
                <w:szCs w:val="26"/>
                <w:rtl/>
              </w:rPr>
              <w:t xml:space="preserve"> تاریخ انقضا فراورده مشخصا اعلام گردد تا پایداری در صورت لزوم با پاسخ آزمایشگاه انطباق داده شده و كنترل گردد.</w:t>
            </w:r>
          </w:p>
          <w:p w:rsidR="00033C1C" w:rsidRPr="00350B0F" w:rsidRDefault="00033C1C" w:rsidP="008F6727">
            <w:pPr>
              <w:pStyle w:val="ListParagraph"/>
              <w:numPr>
                <w:ilvl w:val="0"/>
                <w:numId w:val="4"/>
              </w:numPr>
              <w:spacing w:line="360" w:lineRule="auto"/>
              <w:jc w:val="lowKashida"/>
              <w:rPr>
                <w:rFonts w:cs="B Mitra"/>
                <w:i/>
                <w:sz w:val="26"/>
                <w:szCs w:val="26"/>
                <w:rtl/>
              </w:rPr>
            </w:pPr>
            <w:r w:rsidRPr="00350B0F">
              <w:rPr>
                <w:rFonts w:cs="B Mitra" w:hint="cs"/>
                <w:i/>
                <w:sz w:val="26"/>
                <w:szCs w:val="26"/>
                <w:rtl/>
              </w:rPr>
              <w:t xml:space="preserve"> برگه آناليز مواد بسته بندي با مشخصات ادعا شده براي نوع ظرف و مواد بسته بندي در فارماكوپه هاي معتبر مقايسه شود.</w:t>
            </w:r>
          </w:p>
          <w:p w:rsidR="00033C1C" w:rsidRPr="00350B0F" w:rsidRDefault="00033C1C" w:rsidP="008F6727">
            <w:pPr>
              <w:pStyle w:val="ListParagraph"/>
              <w:numPr>
                <w:ilvl w:val="0"/>
                <w:numId w:val="4"/>
              </w:numPr>
              <w:spacing w:line="360" w:lineRule="auto"/>
              <w:jc w:val="lowKashida"/>
              <w:rPr>
                <w:rFonts w:cs="B Mitra"/>
                <w:i/>
                <w:sz w:val="26"/>
                <w:szCs w:val="26"/>
                <w:rtl/>
              </w:rPr>
            </w:pPr>
            <w:r w:rsidRPr="00350B0F">
              <w:rPr>
                <w:rFonts w:cs="B Mitra" w:hint="cs"/>
                <w:i/>
                <w:sz w:val="26"/>
                <w:szCs w:val="26"/>
                <w:rtl/>
              </w:rPr>
              <w:t xml:space="preserve"> گواهي آناليز محصول بايداصل وباامضاي فرد مسئول فنی باشد.</w:t>
            </w:r>
          </w:p>
          <w:p w:rsidR="00033C1C" w:rsidRPr="00350B0F" w:rsidRDefault="00033C1C" w:rsidP="008F6727">
            <w:pPr>
              <w:pStyle w:val="ListParagraph"/>
              <w:numPr>
                <w:ilvl w:val="0"/>
                <w:numId w:val="4"/>
              </w:numPr>
              <w:spacing w:line="360" w:lineRule="auto"/>
              <w:jc w:val="lowKashida"/>
              <w:rPr>
                <w:rFonts w:cs="B Mitra"/>
                <w:i/>
                <w:sz w:val="26"/>
                <w:szCs w:val="26"/>
                <w:rtl/>
              </w:rPr>
            </w:pPr>
            <w:r w:rsidRPr="00350B0F">
              <w:rPr>
                <w:rFonts w:cs="B Mitra" w:hint="cs"/>
                <w:i/>
                <w:sz w:val="26"/>
                <w:szCs w:val="26"/>
                <w:rtl/>
              </w:rPr>
              <w:t xml:space="preserve"> مدرک اصل فاکتور و پروفرم بایستی توسط مسئول فنی تاییدگردد.</w:t>
            </w:r>
          </w:p>
          <w:p w:rsidR="00033C1C" w:rsidRPr="00350B0F" w:rsidRDefault="007F30F5" w:rsidP="008F672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ثبت فاکتور در دبیرخانه صورت می گیرد و پس از تایید کارشناسان در اداره ملزومات دارویی به اداره برنامه ریزی منتقل می شود.</w:t>
            </w:r>
          </w:p>
          <w:p w:rsidR="007F30F5" w:rsidRPr="00350B0F" w:rsidRDefault="007F30F5" w:rsidP="007F30F5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در صورت ثبت آن در نرم افزار دارو در اداره برنامع ریزی به اداره ملزومات برگردانده می شود ونامه ورود یا ترخیص آن زده می شود.</w:t>
            </w:r>
          </w:p>
          <w:p w:rsidR="00033C1C" w:rsidRPr="00350B0F" w:rsidRDefault="008F6727" w:rsidP="008F672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</w:t>
            </w:r>
            <w:r w:rsidR="007F30F5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لازم به ذکر است کلیه مدارک</w:t>
            </w:r>
            <w:r w:rsidR="00F07A41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اعم از آنالیز و</w:t>
            </w:r>
            <w:r w:rsidR="00F07A41"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 xml:space="preserve"> packing list</w:t>
            </w:r>
            <w:r w:rsidR="00F07A41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و فاکتور باید با هم تطابق داشته باشند.</w:t>
            </w:r>
            <w:r w:rsidR="00033C1C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</w:t>
            </w:r>
          </w:p>
          <w:p w:rsidR="00033C1C" w:rsidRPr="00350B0F" w:rsidRDefault="008F6727" w:rsidP="008F672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</w:t>
            </w:r>
            <w:r w:rsidR="00033C1C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اعلام آمادگی شركت: پس از انجام بازدید کارشناسان اداره و نمونه برداری ها از محل انبار شركت، نمونه هابه آزمايشگاه ارسال شود.</w:t>
            </w:r>
          </w:p>
          <w:p w:rsidR="008F5C36" w:rsidRPr="00350B0F" w:rsidRDefault="008F5C36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</w:p>
          <w:p w:rsidR="00F606ED" w:rsidRPr="00350B0F" w:rsidRDefault="008F6727" w:rsidP="008F672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</w:t>
            </w:r>
            <w:r w:rsidR="00033C1C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در پی اعلام پاسخ مورد قبول آزمایشگاه کنترل غذا و دارو مسئول اداره  با توجه به نتيجه بررسي در مورد ارجاع به كميسيون قانوني و يا انتظار براي تكميل مدارك و باقي موارد </w:t>
            </w:r>
          </w:p>
          <w:p w:rsidR="00033C1C" w:rsidRPr="00350B0F" w:rsidRDefault="008F6727" w:rsidP="008F672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</w:t>
            </w:r>
            <w:r w:rsidR="00033C1C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در صورت موافقت مسئول اداره  با طرح موضوع دركميسيون قانوني، جهت طرح در كميسيون به مسئول امور دفتري در اداره  تحويل گردد.</w:t>
            </w:r>
          </w:p>
          <w:p w:rsidR="00033C1C" w:rsidRPr="00350B0F" w:rsidRDefault="00033C1C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"در صورتي كه نياز به بازديد كارخانه وجود دارد از شركت درخواست انجام هماهنگي براي بازرسي </w:t>
            </w:r>
            <w:r w:rsidRPr="00350B0F">
              <w:rPr>
                <w:rFonts w:ascii="Times New Roman" w:eastAsia="Times New Roman" w:hAnsi="Times New Roman" w:cs="B Mitra"/>
                <w:i/>
                <w:sz w:val="26"/>
                <w:szCs w:val="26"/>
              </w:rPr>
              <w:t>GMP</w:t>
            </w: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 xml:space="preserve">  شود ".</w:t>
            </w:r>
          </w:p>
          <w:p w:rsidR="008F6727" w:rsidRPr="00350B0F" w:rsidRDefault="008F6727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</w:p>
          <w:p w:rsidR="008E4612" w:rsidRPr="00350B0F" w:rsidRDefault="008E4612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</w:p>
          <w:p w:rsidR="00033C1C" w:rsidRPr="00350B0F" w:rsidRDefault="008F6727" w:rsidP="008F672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lastRenderedPageBreak/>
              <w:t xml:space="preserve"> </w:t>
            </w:r>
            <w:r w:rsidR="00033C1C"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در صورت نياز به تكميل مدارك و انجام باقي مراحل، گزارش نزد كارشناس نگهداري شود تا مدارك و مراحل تكميل گردد.</w:t>
            </w:r>
          </w:p>
          <w:p w:rsidR="00033C1C" w:rsidRPr="00350B0F" w:rsidRDefault="00033C1C" w:rsidP="008F672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پس از اخذ راي موافق از كميسيون قانوني جهت ثبت و واردات فراورده نتيجه رأي كميسيون به شركت اعلام گردد.</w:t>
            </w:r>
          </w:p>
          <w:p w:rsidR="00033C1C" w:rsidRPr="00350B0F" w:rsidRDefault="00033C1C" w:rsidP="00E5790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  <w:r w:rsidRPr="00350B0F">
              <w:rPr>
                <w:rFonts w:ascii="Times New Roman" w:eastAsia="Times New Roman" w:hAnsi="Times New Roman" w:cs="B Mitra" w:hint="cs"/>
                <w:i/>
                <w:sz w:val="26"/>
                <w:szCs w:val="26"/>
                <w:rtl/>
              </w:rPr>
              <w:t>در صورتيكه در راي شرطي قيد شده است و يا لازم است مداركي به موازات ارائه گردد اين موارد به شركت اعلام گردد.</w:t>
            </w:r>
          </w:p>
          <w:p w:rsidR="00E57903" w:rsidRPr="00350B0F" w:rsidRDefault="00E57903" w:rsidP="00E57903">
            <w:pPr>
              <w:spacing w:after="0" w:line="360" w:lineRule="auto"/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rtl/>
                <w:lang w:eastAsia="zh-CN"/>
              </w:rPr>
            </w:pPr>
            <w:r w:rsidRPr="00350B0F">
              <w:rPr>
                <w:rFonts w:ascii="Times New Roman" w:eastAsia="Times New Roman" w:hAnsi="Times New Roman" w:cs="B Mitra" w:hint="cs"/>
                <w:bCs/>
                <w:i/>
                <w:sz w:val="26"/>
                <w:szCs w:val="26"/>
                <w:rtl/>
                <w:lang w:eastAsia="zh-CN"/>
              </w:rPr>
              <w:t>تعاریف: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SOP</w:t>
            </w:r>
            <w:r w:rsidRPr="00350B0F">
              <w:rPr>
                <w:rFonts w:ascii="Times New Roman" w:eastAsia="Times New Roman" w:hAnsi="Times New Roman" w:cs="B Mitra"/>
                <w:b/>
                <w:i/>
                <w:sz w:val="26"/>
                <w:szCs w:val="26"/>
                <w:lang w:eastAsia="zh-CN"/>
              </w:rPr>
              <w:t>:</w:t>
            </w: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Standard Operation Procedure</w:t>
            </w:r>
          </w:p>
          <w:p w:rsidR="00E57903" w:rsidRPr="00350B0F" w:rsidRDefault="00E57903" w:rsidP="006A195C">
            <w:pPr>
              <w:bidi w:val="0"/>
              <w:spacing w:after="0" w:line="360" w:lineRule="auto"/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DPNA</w:t>
            </w:r>
            <w:r w:rsidRPr="00350B0F">
              <w:rPr>
                <w:rFonts w:ascii="Times New Roman" w:eastAsia="Times New Roman" w:hAnsi="Times New Roman" w:cs="B Mitra"/>
                <w:b/>
                <w:i/>
                <w:sz w:val="26"/>
                <w:szCs w:val="26"/>
                <w:lang w:eastAsia="zh-CN"/>
              </w:rPr>
              <w:t>:</w:t>
            </w: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D</w:t>
            </w:r>
            <w:r w:rsidR="000A0A84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i</w:t>
            </w:r>
            <w:bookmarkStart w:id="0" w:name="_GoBack"/>
            <w:bookmarkEnd w:id="0"/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vision of pharmaceutical and narcotic Affaire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AMD</w:t>
            </w:r>
            <w:r w:rsidRPr="00350B0F">
              <w:rPr>
                <w:rFonts w:ascii="Times New Roman" w:eastAsia="Times New Roman" w:hAnsi="Times New Roman" w:cs="B Mitra"/>
                <w:b/>
                <w:i/>
                <w:sz w:val="26"/>
                <w:szCs w:val="26"/>
                <w:lang w:eastAsia="zh-CN"/>
              </w:rPr>
              <w:t>:</w:t>
            </w: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Accessory Medical Device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BSE</w:t>
            </w:r>
            <w:r w:rsidRPr="00350B0F">
              <w:rPr>
                <w:rFonts w:ascii="Times New Roman" w:eastAsia="Times New Roman" w:hAnsi="Times New Roman" w:cs="B Mitra"/>
                <w:b/>
                <w:i/>
                <w:sz w:val="26"/>
                <w:szCs w:val="26"/>
                <w:lang w:eastAsia="zh-CN"/>
              </w:rPr>
              <w:t>:</w:t>
            </w: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Bovine Spongiform Encephalopathy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GMP</w:t>
            </w:r>
            <w:r w:rsidRPr="00350B0F">
              <w:rPr>
                <w:rFonts w:ascii="Times New Roman" w:eastAsia="Times New Roman" w:hAnsi="Times New Roman" w:cs="B Mitra"/>
                <w:b/>
                <w:i/>
                <w:sz w:val="26"/>
                <w:szCs w:val="26"/>
                <w:lang w:eastAsia="zh-CN"/>
              </w:rPr>
              <w:t>:</w:t>
            </w:r>
            <w:r w:rsidRPr="00350B0F">
              <w:rPr>
                <w:rFonts w:ascii="Times New Roman" w:eastAsia="Times New Roman" w:hAnsi="Times New Roman" w:cs="B Mitra"/>
                <w:bCs/>
                <w:i/>
                <w:sz w:val="26"/>
                <w:szCs w:val="26"/>
                <w:lang w:eastAsia="zh-CN"/>
              </w:rPr>
              <w:t>Good Manufacturing Practice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jc w:val="right"/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rtl/>
                <w:lang w:eastAsia="zh-CN"/>
              </w:rPr>
            </w:pPr>
            <w:r w:rsidRPr="00350B0F">
              <w:rPr>
                <w:rFonts w:ascii="Times New Roman" w:eastAsia="Times New Roman" w:hAnsi="Times New Roman" w:cs="B Mitra" w:hint="cs"/>
                <w:bCs/>
                <w:i/>
                <w:sz w:val="26"/>
                <w:szCs w:val="26"/>
                <w:rtl/>
                <w:lang w:eastAsia="zh-CN"/>
              </w:rPr>
              <w:t>منابع</w:t>
            </w:r>
            <w:r w:rsidRPr="00350B0F">
              <w:rPr>
                <w:rFonts w:ascii="Times New Roman" w:eastAsia="Times New Roman" w:hAnsi="Times New Roman" w:cs="B Mitra" w:hint="cs"/>
                <w:bCs/>
                <w:i/>
                <w:sz w:val="24"/>
                <w:szCs w:val="24"/>
                <w:rtl/>
                <w:lang w:eastAsia="zh-CN"/>
              </w:rPr>
              <w:t>:</w:t>
            </w:r>
          </w:p>
          <w:p w:rsidR="00E57903" w:rsidRPr="00350B0F" w:rsidRDefault="00E57903" w:rsidP="00E57903">
            <w:pPr>
              <w:numPr>
                <w:ilvl w:val="0"/>
                <w:numId w:val="8"/>
              </w:numPr>
              <w:bidi w:val="0"/>
              <w:spacing w:after="0" w:line="360" w:lineRule="auto"/>
              <w:contextualSpacing/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rtl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  <w:t>Australian regulatory guidenes for medical devices(ARGMD)</w:t>
            </w:r>
          </w:p>
          <w:p w:rsidR="00E57903" w:rsidRPr="00350B0F" w:rsidRDefault="00E57903" w:rsidP="00E57903">
            <w:pPr>
              <w:numPr>
                <w:ilvl w:val="0"/>
                <w:numId w:val="8"/>
              </w:numPr>
              <w:bidi w:val="0"/>
              <w:spacing w:after="0" w:line="360" w:lineRule="auto"/>
              <w:contextualSpacing/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  <w:t>Code of federal regulation , title 21, part 860</w:t>
            </w:r>
          </w:p>
          <w:p w:rsidR="00E57903" w:rsidRPr="00350B0F" w:rsidRDefault="00E57903" w:rsidP="00E57903">
            <w:pPr>
              <w:numPr>
                <w:ilvl w:val="0"/>
                <w:numId w:val="8"/>
              </w:numPr>
              <w:bidi w:val="0"/>
              <w:spacing w:after="0" w:line="360" w:lineRule="auto"/>
              <w:contextualSpacing/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  <w:t>European council resolution of may 1985: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ind w:left="360"/>
              <w:rPr>
                <w:rFonts w:ascii="Times New Roman" w:eastAsia="Times New Roman" w:hAnsi="Times New Roman" w:cs="B Mitra"/>
                <w:i/>
                <w:sz w:val="24"/>
                <w:szCs w:val="24"/>
              </w:rPr>
            </w:pPr>
            <w:r w:rsidRPr="00350B0F">
              <w:rPr>
                <w:rFonts w:ascii="Times New Roman" w:eastAsia="Times New Roman" w:hAnsi="Times New Roman" w:cs="B Mitra"/>
                <w:b/>
                <w:bCs/>
                <w:i/>
                <w:sz w:val="24"/>
                <w:szCs w:val="24"/>
              </w:rPr>
              <w:t>-</w:t>
            </w:r>
            <w:r w:rsidRPr="00350B0F">
              <w:rPr>
                <w:rFonts w:ascii="Times New Roman" w:eastAsia="Times New Roman" w:hAnsi="Times New Roman" w:cs="B Mitra"/>
                <w:i/>
                <w:sz w:val="24"/>
                <w:szCs w:val="24"/>
              </w:rPr>
              <w:t>Directive 90/385/EEC(Active Implantable Medical Devices)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ind w:left="360"/>
              <w:rPr>
                <w:rFonts w:ascii="Times New Roman" w:eastAsia="Times New Roman" w:hAnsi="Times New Roman" w:cs="B Mitra"/>
                <w:i/>
                <w:sz w:val="24"/>
                <w:szCs w:val="24"/>
              </w:rPr>
            </w:pPr>
            <w:r w:rsidRPr="00350B0F">
              <w:rPr>
                <w:rFonts w:ascii="Times New Roman" w:eastAsia="Times New Roman" w:hAnsi="Times New Roman" w:cs="B Mitra"/>
                <w:i/>
                <w:sz w:val="24"/>
                <w:szCs w:val="24"/>
              </w:rPr>
              <w:t>-Directive 93/42/EEC(Medical Devices)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ind w:left="360"/>
              <w:rPr>
                <w:rFonts w:ascii="Times New Roman" w:eastAsia="Times New Roman" w:hAnsi="Times New Roman" w:cs="B Mitra"/>
                <w:i/>
                <w:sz w:val="24"/>
                <w:szCs w:val="24"/>
              </w:rPr>
            </w:pPr>
            <w:r w:rsidRPr="00350B0F">
              <w:rPr>
                <w:rFonts w:ascii="Times New Roman" w:eastAsia="Times New Roman" w:hAnsi="Times New Roman" w:cs="B Mitra"/>
                <w:i/>
                <w:sz w:val="24"/>
                <w:szCs w:val="24"/>
              </w:rPr>
              <w:t>-Directive 98/79/EC(In Vitro Diagnostic Medical Devices)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ind w:left="360"/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  <w:t>-Directive 2007/47/EC(Instrument , Apparatus , Appliance Material or other article)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ind w:left="360"/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  <w:t xml:space="preserve">-Directive 21/03/2010 </w:t>
            </w:r>
            <w:r w:rsidRPr="00350B0F">
              <w:rPr>
                <w:rFonts w:ascii="Times New Roman" w:eastAsia="Times New Roman" w:hAnsi="Times New Roman" w:cs="B Mitra"/>
                <w:b/>
                <w:i/>
                <w:sz w:val="24"/>
                <w:szCs w:val="24"/>
                <w:lang w:eastAsia="zh-CN"/>
              </w:rPr>
              <w:t>:</w:t>
            </w:r>
            <w:r w:rsidRPr="00350B0F"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  <w:t>invasive devices</w:t>
            </w:r>
          </w:p>
          <w:p w:rsidR="00E57903" w:rsidRPr="00350B0F" w:rsidRDefault="00E57903" w:rsidP="00E57903">
            <w:pPr>
              <w:bidi w:val="0"/>
              <w:spacing w:after="0" w:line="360" w:lineRule="auto"/>
              <w:ind w:left="360"/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</w:pPr>
            <w:r w:rsidRPr="00350B0F">
              <w:rPr>
                <w:rFonts w:ascii="Times New Roman" w:eastAsia="Times New Roman" w:hAnsi="Times New Roman" w:cs="B Mitra"/>
                <w:bCs/>
                <w:i/>
                <w:sz w:val="24"/>
                <w:szCs w:val="24"/>
                <w:lang w:eastAsia="zh-CN"/>
              </w:rPr>
              <w:t xml:space="preserve">-  Part 800-898 – sub chapter H – Medical device – chapter I – Title 21 – Food and drug administration department of health and human services </w:t>
            </w:r>
          </w:p>
          <w:p w:rsidR="00033C1C" w:rsidRPr="00350B0F" w:rsidRDefault="00033C1C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</w:p>
          <w:p w:rsidR="00033C1C" w:rsidRPr="00350B0F" w:rsidRDefault="00033C1C" w:rsidP="00033C1C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i/>
                <w:sz w:val="26"/>
                <w:szCs w:val="26"/>
                <w:rtl/>
              </w:rPr>
            </w:pPr>
          </w:p>
          <w:p w:rsidR="00033C1C" w:rsidRPr="00350B0F" w:rsidRDefault="00033C1C" w:rsidP="00033C1C">
            <w:pPr>
              <w:spacing w:after="0" w:line="240" w:lineRule="auto"/>
              <w:jc w:val="both"/>
              <w:rPr>
                <w:rFonts w:ascii="Calibri" w:eastAsia="Times New Roman" w:hAnsi="Calibri" w:cs="B Mitra"/>
                <w:i/>
                <w:sz w:val="28"/>
                <w:szCs w:val="28"/>
                <w:rtl/>
              </w:rPr>
            </w:pPr>
          </w:p>
        </w:tc>
      </w:tr>
    </w:tbl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033C1C" w:rsidRPr="005015C2" w:rsidRDefault="00033C1C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8E4612" w:rsidRPr="005015C2" w:rsidRDefault="008E4612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8E4612" w:rsidRPr="005015C2" w:rsidRDefault="008E4612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8E4612" w:rsidRPr="005015C2" w:rsidRDefault="008E4612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8E4612" w:rsidRPr="005015C2" w:rsidRDefault="008E4612" w:rsidP="00F606ED">
      <w:pPr>
        <w:spacing w:after="0" w:line="240" w:lineRule="auto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p w:rsidR="008E4612" w:rsidRPr="005015C2" w:rsidRDefault="008E4612" w:rsidP="00033C1C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i/>
          <w:sz w:val="24"/>
          <w:szCs w:val="28"/>
          <w:rtl/>
        </w:rPr>
      </w:pPr>
    </w:p>
    <w:sectPr w:rsidR="008E4612" w:rsidRPr="005015C2" w:rsidSect="005D5F1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C9" w:rsidRDefault="00B074C9" w:rsidP="00B2747A">
      <w:pPr>
        <w:spacing w:after="0" w:line="240" w:lineRule="auto"/>
      </w:pPr>
      <w:r>
        <w:separator/>
      </w:r>
    </w:p>
  </w:endnote>
  <w:endnote w:type="continuationSeparator" w:id="0">
    <w:p w:rsidR="00B074C9" w:rsidRDefault="00B074C9" w:rsidP="00B2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B2747A">
      <w:tc>
        <w:tcPr>
          <w:tcW w:w="918" w:type="dxa"/>
        </w:tcPr>
        <w:p w:rsidR="00B2747A" w:rsidRDefault="00B2747A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A0A84" w:rsidRPr="000A0A84">
            <w:rPr>
              <w:b/>
              <w:bCs/>
              <w:noProof/>
              <w:color w:val="4F81BD" w:themeColor="accent1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7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B2747A" w:rsidRDefault="00B2747A">
          <w:pPr>
            <w:pStyle w:val="Footer"/>
          </w:pPr>
        </w:p>
      </w:tc>
    </w:tr>
  </w:tbl>
  <w:p w:rsidR="00B2747A" w:rsidRDefault="00B27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C9" w:rsidRDefault="00B074C9" w:rsidP="00B2747A">
      <w:pPr>
        <w:spacing w:after="0" w:line="240" w:lineRule="auto"/>
      </w:pPr>
      <w:r>
        <w:separator/>
      </w:r>
    </w:p>
  </w:footnote>
  <w:footnote w:type="continuationSeparator" w:id="0">
    <w:p w:rsidR="00B074C9" w:rsidRDefault="00B074C9" w:rsidP="00B2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7A" w:rsidRDefault="00B2747A" w:rsidP="00B2747A">
    <w:pPr>
      <w:pStyle w:val="Header"/>
      <w:jc w:val="center"/>
      <w:rPr>
        <w:rtl/>
      </w:rPr>
    </w:pPr>
    <w:r>
      <w:rPr>
        <w:rFonts w:cs="B Mitra"/>
        <w:b/>
        <w:bCs/>
        <w:noProof/>
      </w:rPr>
      <w:drawing>
        <wp:inline distT="0" distB="0" distL="0" distR="0" wp14:anchorId="3BDD1B90" wp14:editId="2C7731B0">
          <wp:extent cx="457200" cy="447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47A" w:rsidRPr="00B2747A" w:rsidRDefault="00B2747A" w:rsidP="00B2747A">
    <w:pPr>
      <w:spacing w:after="0" w:line="0" w:lineRule="atLeast"/>
      <w:jc w:val="center"/>
      <w:rPr>
        <w:rFonts w:ascii="Times New Roman" w:eastAsia="Times New Roman" w:hAnsi="Times New Roman" w:cs="B Mitra"/>
        <w:sz w:val="20"/>
        <w:szCs w:val="20"/>
        <w:rtl/>
        <w:lang w:bidi="ar-SA"/>
      </w:rPr>
    </w:pPr>
    <w:r w:rsidRPr="00B2747A">
      <w:rPr>
        <w:rFonts w:ascii="Times New Roman" w:eastAsia="Times New Roman" w:hAnsi="Times New Roman" w:cs="B Mitra" w:hint="cs"/>
        <w:sz w:val="20"/>
        <w:szCs w:val="20"/>
        <w:rtl/>
        <w:lang w:bidi="ar-SA"/>
      </w:rPr>
      <w:t>جمهوري اسلامي ايران</w:t>
    </w:r>
  </w:p>
  <w:p w:rsidR="00B2747A" w:rsidRPr="00B2747A" w:rsidRDefault="00B2747A" w:rsidP="00B2747A">
    <w:pPr>
      <w:spacing w:after="0" w:line="0" w:lineRule="atLeast"/>
      <w:jc w:val="center"/>
      <w:rPr>
        <w:rFonts w:ascii="Times New Roman" w:eastAsia="Times New Roman" w:hAnsi="Times New Roman" w:cs="B Mitra"/>
        <w:sz w:val="20"/>
        <w:szCs w:val="20"/>
        <w:rtl/>
        <w:lang w:bidi="ar-SA"/>
      </w:rPr>
    </w:pPr>
    <w:r w:rsidRPr="00B2747A">
      <w:rPr>
        <w:rFonts w:ascii="Times New Roman" w:eastAsia="Times New Roman" w:hAnsi="Times New Roman" w:cs="B Mitra" w:hint="cs"/>
        <w:sz w:val="20"/>
        <w:szCs w:val="20"/>
        <w:rtl/>
        <w:lang w:bidi="ar-SA"/>
      </w:rPr>
      <w:t>وزارت بهداشت، درمان و آموزش پزشكي</w:t>
    </w:r>
  </w:p>
  <w:p w:rsidR="00B2747A" w:rsidRPr="00B2747A" w:rsidRDefault="00B2747A" w:rsidP="00B2747A">
    <w:pPr>
      <w:spacing w:after="0" w:line="0" w:lineRule="atLeast"/>
      <w:jc w:val="center"/>
      <w:rPr>
        <w:rFonts w:ascii="Times New Roman" w:eastAsia="Times New Roman" w:hAnsi="Times New Roman" w:cs="B Mitra"/>
        <w:sz w:val="24"/>
        <w:szCs w:val="20"/>
        <w:rtl/>
      </w:rPr>
    </w:pPr>
    <w:r w:rsidRPr="00B2747A">
      <w:rPr>
        <w:rFonts w:ascii="Times New Roman" w:eastAsia="Times New Roman" w:hAnsi="Times New Roman" w:cs="B Mitra" w:hint="cs"/>
        <w:sz w:val="20"/>
        <w:szCs w:val="20"/>
        <w:rtl/>
        <w:lang w:bidi="ar-SA"/>
      </w:rPr>
      <w:t>سازمان غذا و دارو</w:t>
    </w:r>
  </w:p>
  <w:tbl>
    <w:tblPr>
      <w:tblStyle w:val="TableGrid"/>
      <w:bidiVisual/>
      <w:tblW w:w="10064" w:type="dxa"/>
      <w:tblInd w:w="-505" w:type="dxa"/>
      <w:tblLook w:val="04A0" w:firstRow="1" w:lastRow="0" w:firstColumn="1" w:lastColumn="0" w:noHBand="0" w:noVBand="1"/>
    </w:tblPr>
    <w:tblGrid>
      <w:gridCol w:w="2894"/>
      <w:gridCol w:w="2389"/>
      <w:gridCol w:w="2390"/>
      <w:gridCol w:w="2391"/>
    </w:tblGrid>
    <w:tr w:rsidR="00B2747A" w:rsidRPr="00B2747A" w:rsidTr="00B2747A">
      <w:trPr>
        <w:trHeight w:val="417"/>
      </w:trPr>
      <w:tc>
        <w:tcPr>
          <w:tcW w:w="2894" w:type="dxa"/>
        </w:tcPr>
        <w:p w:rsidR="00B2747A" w:rsidRPr="00B2747A" w:rsidRDefault="00B2747A" w:rsidP="006501FA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2747A">
            <w:rPr>
              <w:rFonts w:cs="B Mitra" w:hint="cs"/>
              <w:b/>
              <w:bCs/>
              <w:sz w:val="24"/>
              <w:szCs w:val="24"/>
              <w:rtl/>
            </w:rPr>
            <w:t xml:space="preserve">عنوان </w:t>
          </w:r>
          <w:r w:rsidR="006501FA">
            <w:rPr>
              <w:rFonts w:cs="B Mitra"/>
              <w:b/>
              <w:bCs/>
              <w:sz w:val="24"/>
              <w:szCs w:val="24"/>
            </w:rPr>
            <w:t>SOP</w:t>
          </w:r>
        </w:p>
      </w:tc>
      <w:tc>
        <w:tcPr>
          <w:tcW w:w="7170" w:type="dxa"/>
          <w:gridSpan w:val="3"/>
        </w:tcPr>
        <w:p w:rsidR="00B2747A" w:rsidRPr="00B2747A" w:rsidRDefault="00B2747A" w:rsidP="00B2747A">
          <w:pPr>
            <w:keepNext/>
            <w:bidi w:val="0"/>
            <w:spacing w:before="240" w:after="60"/>
            <w:jc w:val="center"/>
            <w:outlineLvl w:val="1"/>
            <w:rPr>
              <w:rFonts w:ascii="Cambria" w:eastAsia="Times New Roman" w:hAnsi="Cambria" w:cs="B Mitra"/>
              <w:b/>
              <w:bCs/>
              <w:sz w:val="24"/>
              <w:szCs w:val="24"/>
            </w:rPr>
          </w:pPr>
          <w:r w:rsidRPr="005015C2">
            <w:rPr>
              <w:rFonts w:ascii="Cambria" w:eastAsia="Times New Roman" w:hAnsi="Cambria" w:cs="B Mitra" w:hint="cs"/>
              <w:b/>
              <w:bCs/>
              <w:sz w:val="24"/>
              <w:szCs w:val="24"/>
              <w:rtl/>
            </w:rPr>
            <w:t>دستورالعمل صدور مجوز واردات و ترخیص</w:t>
          </w:r>
          <w:r>
            <w:rPr>
              <w:rFonts w:ascii="Cambria" w:eastAsia="Times New Roman" w:hAnsi="Cambria" w:cs="B Mitra" w:hint="cs"/>
              <w:b/>
              <w:bCs/>
              <w:sz w:val="24"/>
              <w:szCs w:val="24"/>
              <w:rtl/>
            </w:rPr>
            <w:t xml:space="preserve"> مواد اولیه</w:t>
          </w:r>
          <w:r w:rsidRPr="005015C2">
            <w:rPr>
              <w:rFonts w:ascii="Cambria" w:eastAsia="Times New Roman" w:hAnsi="Cambria" w:cs="B Mitra" w:hint="cs"/>
              <w:b/>
              <w:bCs/>
              <w:sz w:val="24"/>
              <w:szCs w:val="24"/>
              <w:rtl/>
            </w:rPr>
            <w:t xml:space="preserve"> ملزومات دارویی</w:t>
          </w:r>
        </w:p>
      </w:tc>
    </w:tr>
    <w:tr w:rsidR="00970A85" w:rsidRPr="00970A85" w:rsidTr="006501FA">
      <w:trPr>
        <w:trHeight w:val="387"/>
      </w:trPr>
      <w:tc>
        <w:tcPr>
          <w:tcW w:w="2894" w:type="dxa"/>
        </w:tcPr>
        <w:p w:rsidR="00B2747A" w:rsidRPr="00970A85" w:rsidRDefault="00B2747A" w:rsidP="006501FA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 w:rsidRPr="00970A85">
            <w:rPr>
              <w:rFonts w:cs="B Mitra" w:hint="cs"/>
              <w:b/>
              <w:bCs/>
              <w:sz w:val="24"/>
              <w:szCs w:val="24"/>
              <w:rtl/>
            </w:rPr>
            <w:t xml:space="preserve">شماره  </w:t>
          </w:r>
          <w:r w:rsidR="006501FA">
            <w:rPr>
              <w:rFonts w:cs="B Mitra"/>
              <w:b/>
              <w:bCs/>
              <w:sz w:val="24"/>
              <w:szCs w:val="24"/>
            </w:rPr>
            <w:t>SOP</w:t>
          </w:r>
        </w:p>
      </w:tc>
      <w:tc>
        <w:tcPr>
          <w:tcW w:w="2389" w:type="dxa"/>
        </w:tcPr>
        <w:p w:rsidR="00B2747A" w:rsidRPr="00970A85" w:rsidRDefault="00351016" w:rsidP="006501FA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/>
              <w:b/>
              <w:bCs/>
              <w:sz w:val="24"/>
              <w:szCs w:val="24"/>
            </w:rPr>
            <w:t>SOP</w:t>
          </w:r>
          <w:r w:rsidR="00B2747A" w:rsidRPr="00970A85">
            <w:rPr>
              <w:rFonts w:cs="B Mitra"/>
              <w:b/>
              <w:bCs/>
              <w:sz w:val="24"/>
              <w:szCs w:val="24"/>
            </w:rPr>
            <w:t>-</w:t>
          </w:r>
          <w:r w:rsidR="006501FA">
            <w:rPr>
              <w:rFonts w:cs="B Mitra"/>
              <w:b/>
              <w:bCs/>
              <w:sz w:val="24"/>
              <w:szCs w:val="24"/>
            </w:rPr>
            <w:t>DPNA</w:t>
          </w:r>
          <w:r w:rsidR="00B2747A" w:rsidRPr="00970A85">
            <w:rPr>
              <w:rFonts w:cs="B Mitra"/>
              <w:b/>
              <w:bCs/>
              <w:sz w:val="24"/>
              <w:szCs w:val="24"/>
            </w:rPr>
            <w:t>-AMD-1</w:t>
          </w:r>
          <w:r w:rsidR="00970A85" w:rsidRPr="00970A85">
            <w:rPr>
              <w:rFonts w:cs="B Mitra"/>
              <w:b/>
              <w:bCs/>
              <w:sz w:val="24"/>
              <w:szCs w:val="24"/>
            </w:rPr>
            <w:t>0</w:t>
          </w:r>
        </w:p>
      </w:tc>
      <w:tc>
        <w:tcPr>
          <w:tcW w:w="2390" w:type="dxa"/>
        </w:tcPr>
        <w:p w:rsidR="00B2747A" w:rsidRPr="00970A85" w:rsidRDefault="00B2747A" w:rsidP="00B2747A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970A85">
            <w:rPr>
              <w:rFonts w:cs="B Mitra" w:hint="cs"/>
              <w:b/>
              <w:bCs/>
              <w:sz w:val="24"/>
              <w:szCs w:val="24"/>
              <w:rtl/>
            </w:rPr>
            <w:t>تاریخ شروع اجراء</w:t>
          </w:r>
        </w:p>
      </w:tc>
      <w:tc>
        <w:tcPr>
          <w:tcW w:w="2391" w:type="dxa"/>
        </w:tcPr>
        <w:p w:rsidR="00B2747A" w:rsidRPr="00970A85" w:rsidRDefault="006501FA" w:rsidP="00B2747A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01/04/94</w:t>
          </w:r>
        </w:p>
      </w:tc>
    </w:tr>
    <w:tr w:rsidR="006501FA" w:rsidRPr="00970A85" w:rsidTr="006501FA">
      <w:trPr>
        <w:trHeight w:val="387"/>
      </w:trPr>
      <w:tc>
        <w:tcPr>
          <w:tcW w:w="2894" w:type="dxa"/>
        </w:tcPr>
        <w:p w:rsidR="006501FA" w:rsidRPr="00970A85" w:rsidRDefault="006501FA" w:rsidP="00B2747A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970A85">
            <w:rPr>
              <w:rFonts w:cs="B Mitra" w:hint="cs"/>
              <w:b/>
              <w:bCs/>
              <w:sz w:val="24"/>
              <w:szCs w:val="24"/>
              <w:rtl/>
            </w:rPr>
            <w:t>شماره بازنگری</w:t>
          </w:r>
        </w:p>
      </w:tc>
      <w:tc>
        <w:tcPr>
          <w:tcW w:w="2389" w:type="dxa"/>
        </w:tcPr>
        <w:p w:rsidR="006501FA" w:rsidRPr="00970A85" w:rsidRDefault="006501FA" w:rsidP="0049257C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 w:rsidRPr="00970A85">
            <w:rPr>
              <w:rFonts w:cs="B Mitra"/>
              <w:b/>
              <w:bCs/>
              <w:sz w:val="24"/>
              <w:szCs w:val="24"/>
            </w:rPr>
            <w:t>0</w:t>
          </w:r>
          <w:r w:rsidR="0049257C">
            <w:rPr>
              <w:rFonts w:cs="B Mitra"/>
              <w:b/>
              <w:bCs/>
              <w:sz w:val="24"/>
              <w:szCs w:val="24"/>
            </w:rPr>
            <w:t>3</w:t>
          </w:r>
        </w:p>
      </w:tc>
      <w:tc>
        <w:tcPr>
          <w:tcW w:w="2390" w:type="dxa"/>
        </w:tcPr>
        <w:p w:rsidR="006501FA" w:rsidRPr="00970A85" w:rsidRDefault="006501FA" w:rsidP="00B2747A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970A85">
            <w:rPr>
              <w:rFonts w:cs="B Mitra" w:hint="cs"/>
              <w:b/>
              <w:bCs/>
              <w:sz w:val="24"/>
              <w:szCs w:val="24"/>
              <w:rtl/>
            </w:rPr>
            <w:t>تاریخ اعتبار</w:t>
          </w:r>
        </w:p>
      </w:tc>
      <w:tc>
        <w:tcPr>
          <w:tcW w:w="2391" w:type="dxa"/>
        </w:tcPr>
        <w:p w:rsidR="006501FA" w:rsidRPr="00970A85" w:rsidRDefault="006501FA" w:rsidP="006501FA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01/04/96</w:t>
          </w:r>
        </w:p>
      </w:tc>
    </w:tr>
  </w:tbl>
  <w:p w:rsidR="00B2747A" w:rsidRPr="00970A85" w:rsidRDefault="00B2747A" w:rsidP="00B274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76F"/>
    <w:multiLevelType w:val="hybridMultilevel"/>
    <w:tmpl w:val="4F9A5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50557"/>
    <w:multiLevelType w:val="hybridMultilevel"/>
    <w:tmpl w:val="7270C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3181C"/>
    <w:multiLevelType w:val="hybridMultilevel"/>
    <w:tmpl w:val="4EAA2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57DDC"/>
    <w:multiLevelType w:val="hybridMultilevel"/>
    <w:tmpl w:val="F4EA52A2"/>
    <w:lvl w:ilvl="0" w:tplc="81E6B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1E1A"/>
    <w:multiLevelType w:val="hybridMultilevel"/>
    <w:tmpl w:val="69041890"/>
    <w:lvl w:ilvl="0" w:tplc="20105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37057"/>
    <w:multiLevelType w:val="hybridMultilevel"/>
    <w:tmpl w:val="70E09D5A"/>
    <w:lvl w:ilvl="0" w:tplc="B8DC7D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B4F4D"/>
    <w:multiLevelType w:val="hybridMultilevel"/>
    <w:tmpl w:val="C9C2A402"/>
    <w:lvl w:ilvl="0" w:tplc="F3549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61762"/>
    <w:multiLevelType w:val="hybridMultilevel"/>
    <w:tmpl w:val="FC24A1CA"/>
    <w:lvl w:ilvl="0" w:tplc="ABEE6F3E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1C"/>
    <w:rsid w:val="00033C1C"/>
    <w:rsid w:val="000A0A84"/>
    <w:rsid w:val="000F2BBB"/>
    <w:rsid w:val="0014434A"/>
    <w:rsid w:val="001E4EE9"/>
    <w:rsid w:val="001E5CB8"/>
    <w:rsid w:val="0027246B"/>
    <w:rsid w:val="00273917"/>
    <w:rsid w:val="002E4ED7"/>
    <w:rsid w:val="00350B0F"/>
    <w:rsid w:val="00351016"/>
    <w:rsid w:val="003639D0"/>
    <w:rsid w:val="00436838"/>
    <w:rsid w:val="00476250"/>
    <w:rsid w:val="00485843"/>
    <w:rsid w:val="0049257C"/>
    <w:rsid w:val="004E702F"/>
    <w:rsid w:val="005015C2"/>
    <w:rsid w:val="00533E91"/>
    <w:rsid w:val="005D5F1C"/>
    <w:rsid w:val="005D7F41"/>
    <w:rsid w:val="006501FA"/>
    <w:rsid w:val="006A195C"/>
    <w:rsid w:val="00747315"/>
    <w:rsid w:val="007C3AFA"/>
    <w:rsid w:val="007F30F5"/>
    <w:rsid w:val="008708E9"/>
    <w:rsid w:val="008D63B9"/>
    <w:rsid w:val="008E4612"/>
    <w:rsid w:val="008F5C36"/>
    <w:rsid w:val="008F6727"/>
    <w:rsid w:val="00970A85"/>
    <w:rsid w:val="00993B1F"/>
    <w:rsid w:val="00A13A93"/>
    <w:rsid w:val="00A500E0"/>
    <w:rsid w:val="00AB5743"/>
    <w:rsid w:val="00B074C9"/>
    <w:rsid w:val="00B13F16"/>
    <w:rsid w:val="00B2747A"/>
    <w:rsid w:val="00B4371C"/>
    <w:rsid w:val="00B71BB1"/>
    <w:rsid w:val="00B905CC"/>
    <w:rsid w:val="00BC5600"/>
    <w:rsid w:val="00C60344"/>
    <w:rsid w:val="00E2713A"/>
    <w:rsid w:val="00E57903"/>
    <w:rsid w:val="00F02F1A"/>
    <w:rsid w:val="00F07A41"/>
    <w:rsid w:val="00F606ED"/>
    <w:rsid w:val="00F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C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47A"/>
  </w:style>
  <w:style w:type="paragraph" w:styleId="Footer">
    <w:name w:val="footer"/>
    <w:basedOn w:val="Normal"/>
    <w:link w:val="FooterChar"/>
    <w:uiPriority w:val="99"/>
    <w:unhideWhenUsed/>
    <w:rsid w:val="00B27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47A"/>
  </w:style>
  <w:style w:type="table" w:styleId="TableGrid">
    <w:name w:val="Table Grid"/>
    <w:basedOn w:val="TableNormal"/>
    <w:uiPriority w:val="59"/>
    <w:rsid w:val="00B2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C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47A"/>
  </w:style>
  <w:style w:type="paragraph" w:styleId="Footer">
    <w:name w:val="footer"/>
    <w:basedOn w:val="Normal"/>
    <w:link w:val="FooterChar"/>
    <w:uiPriority w:val="99"/>
    <w:unhideWhenUsed/>
    <w:rsid w:val="00B27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47A"/>
  </w:style>
  <w:style w:type="table" w:styleId="TableGrid">
    <w:name w:val="Table Grid"/>
    <w:basedOn w:val="TableNormal"/>
    <w:uiPriority w:val="59"/>
    <w:rsid w:val="00B2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23DF-7E50-4790-B788-A3841407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Marzieh Souri</dc:creator>
  <cp:lastModifiedBy>Marzieh Souri</cp:lastModifiedBy>
  <cp:revision>28</cp:revision>
  <cp:lastPrinted>2015-06-01T04:11:00Z</cp:lastPrinted>
  <dcterms:created xsi:type="dcterms:W3CDTF">2015-05-31T05:58:00Z</dcterms:created>
  <dcterms:modified xsi:type="dcterms:W3CDTF">2015-06-17T10:38:00Z</dcterms:modified>
</cp:coreProperties>
</file>